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F51D3F" w:rsidRPr="00A77C8F" w:rsidRDefault="00A77C8F" w:rsidP="00711E44">
            <w:pPr>
              <w:rPr>
                <w:sz w:val="28"/>
                <w:szCs w:val="28"/>
              </w:rPr>
            </w:pPr>
            <w:r w:rsidRPr="00F62C08">
              <w:rPr>
                <w:sz w:val="28"/>
                <w:szCs w:val="28"/>
                <w:lang w:val="kk-KZ"/>
              </w:rPr>
              <w:t>бұйрығы</w:t>
            </w:r>
            <w:r>
              <w:rPr>
                <w:sz w:val="28"/>
                <w:szCs w:val="28"/>
                <w:lang w:val="kk-KZ"/>
              </w:rPr>
              <w:t>на  3-</w:t>
            </w:r>
            <w:r w:rsidR="005507DA" w:rsidRPr="005507DA">
              <w:rPr>
                <w:sz w:val="28"/>
                <w:szCs w:val="28"/>
              </w:rPr>
              <w:t xml:space="preserve"> қ</w:t>
            </w:r>
            <w:r w:rsidR="005507DA" w:rsidRPr="005507DA">
              <w:rPr>
                <w:sz w:val="28"/>
                <w:szCs w:val="28"/>
                <w:lang w:val="kk-KZ"/>
              </w:rPr>
              <w:t>о</w:t>
            </w:r>
            <w:proofErr w:type="spellStart"/>
            <w:r w:rsidR="005507DA" w:rsidRPr="005507DA">
              <w:rPr>
                <w:sz w:val="28"/>
                <w:szCs w:val="28"/>
              </w:rPr>
              <w:t>сымша</w:t>
            </w:r>
            <w:proofErr w:type="spellEnd"/>
          </w:p>
        </w:tc>
      </w:tr>
    </w:tbl>
    <w:p w:rsidR="005507DA" w:rsidRDefault="005507DA" w:rsidP="005507DA">
      <w:pPr>
        <w:jc w:val="right"/>
        <w:rPr>
          <w:i/>
          <w:sz w:val="28"/>
          <w:szCs w:val="28"/>
          <w:lang w:val="kk-KZ"/>
        </w:rPr>
      </w:pPr>
    </w:p>
    <w:p w:rsidR="00A77C8F" w:rsidRDefault="00A77C8F" w:rsidP="00A77C8F">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A77C8F" w:rsidRPr="007E3352" w:rsidTr="004D2534">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C8F" w:rsidRPr="007E3352" w:rsidRDefault="00A77C8F" w:rsidP="004D2534">
            <w:pPr>
              <w:jc w:val="both"/>
              <w:rPr>
                <w:sz w:val="28"/>
                <w:szCs w:val="28"/>
              </w:rPr>
            </w:pPr>
          </w:p>
          <w:p w:rsidR="00A77C8F" w:rsidRPr="007E3352" w:rsidRDefault="00A77C8F" w:rsidP="004D2534">
            <w:pPr>
              <w:jc w:val="both"/>
              <w:rPr>
                <w:sz w:val="28"/>
                <w:szCs w:val="28"/>
                <w:lang w:val="kk-KZ"/>
              </w:rPr>
            </w:pPr>
          </w:p>
          <w:p w:rsidR="00A77C8F" w:rsidRPr="007E3352" w:rsidRDefault="00A77C8F" w:rsidP="004D2534">
            <w:pPr>
              <w:jc w:val="both"/>
              <w:rPr>
                <w:sz w:val="28"/>
                <w:szCs w:val="28"/>
              </w:rPr>
            </w:pPr>
            <w:r w:rsidRPr="007E3352">
              <w:rPr>
                <w:sz w:val="28"/>
                <w:szCs w:val="28"/>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7C8F" w:rsidRPr="007E3352" w:rsidRDefault="00A77C8F" w:rsidP="004D2534">
            <w:pPr>
              <w:jc w:val="both"/>
              <w:rPr>
                <w:sz w:val="28"/>
                <w:szCs w:val="28"/>
              </w:rPr>
            </w:pPr>
            <w:r w:rsidRPr="007E3352">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7-қосымша</w:t>
            </w:r>
          </w:p>
        </w:tc>
      </w:tr>
    </w:tbl>
    <w:p w:rsidR="00A77C8F" w:rsidRPr="007E3352" w:rsidRDefault="00A77C8F" w:rsidP="00A77C8F">
      <w:pPr>
        <w:jc w:val="both"/>
        <w:rPr>
          <w:sz w:val="28"/>
          <w:szCs w:val="28"/>
        </w:rPr>
      </w:pPr>
      <w:bookmarkStart w:id="0" w:name="z118"/>
    </w:p>
    <w:p w:rsidR="00A77C8F" w:rsidRPr="007E3352" w:rsidRDefault="00A77C8F" w:rsidP="00A77C8F">
      <w:pPr>
        <w:jc w:val="center"/>
        <w:rPr>
          <w:b/>
          <w:sz w:val="28"/>
          <w:szCs w:val="28"/>
        </w:rPr>
      </w:pPr>
    </w:p>
    <w:bookmarkEnd w:id="0"/>
    <w:p w:rsidR="00A77C8F" w:rsidRPr="007E3352" w:rsidRDefault="00A77C8F" w:rsidP="00A77C8F">
      <w:pPr>
        <w:jc w:val="center"/>
        <w:rPr>
          <w:b/>
          <w:sz w:val="28"/>
          <w:szCs w:val="28"/>
        </w:rPr>
      </w:pPr>
      <w:proofErr w:type="spellStart"/>
      <w:r w:rsidRPr="007E3352">
        <w:rPr>
          <w:b/>
          <w:sz w:val="28"/>
          <w:szCs w:val="28"/>
        </w:rPr>
        <w:t>Көрсетілетін</w:t>
      </w:r>
      <w:proofErr w:type="spellEnd"/>
      <w:r w:rsidRPr="007E3352">
        <w:rPr>
          <w:b/>
          <w:sz w:val="28"/>
          <w:szCs w:val="28"/>
        </w:rPr>
        <w:t xml:space="preserve"> </w:t>
      </w:r>
      <w:proofErr w:type="spellStart"/>
      <w:r w:rsidRPr="007E3352">
        <w:rPr>
          <w:b/>
          <w:sz w:val="28"/>
          <w:szCs w:val="28"/>
        </w:rPr>
        <w:t>қызмет</w:t>
      </w:r>
      <w:proofErr w:type="spellEnd"/>
      <w:r w:rsidRPr="007E3352">
        <w:rPr>
          <w:b/>
          <w:sz w:val="28"/>
          <w:szCs w:val="28"/>
          <w:lang w:val="kk-KZ"/>
        </w:rPr>
        <w:t>ті</w:t>
      </w:r>
      <w:r>
        <w:rPr>
          <w:b/>
          <w:sz w:val="28"/>
          <w:szCs w:val="28"/>
          <w:lang w:val="kk-KZ"/>
        </w:rPr>
        <w:t xml:space="preserve"> </w:t>
      </w:r>
      <w:r w:rsidRPr="007E3352">
        <w:rPr>
          <w:b/>
          <w:sz w:val="28"/>
          <w:szCs w:val="28"/>
          <w:lang w:val="kk-KZ"/>
        </w:rPr>
        <w:t>жеткіз</w:t>
      </w:r>
      <w:proofErr w:type="spellStart"/>
      <w:r w:rsidRPr="007E3352">
        <w:rPr>
          <w:b/>
          <w:sz w:val="28"/>
          <w:szCs w:val="28"/>
        </w:rPr>
        <w:t>ушіні</w:t>
      </w:r>
      <w:proofErr w:type="spellEnd"/>
      <w:r w:rsidRPr="007E3352">
        <w:rPr>
          <w:b/>
          <w:sz w:val="28"/>
          <w:szCs w:val="28"/>
        </w:rPr>
        <w:t xml:space="preserve"> </w:t>
      </w:r>
      <w:proofErr w:type="spellStart"/>
      <w:r w:rsidRPr="007E3352">
        <w:rPr>
          <w:b/>
          <w:sz w:val="28"/>
          <w:szCs w:val="28"/>
        </w:rPr>
        <w:t>таңдау</w:t>
      </w:r>
      <w:proofErr w:type="spellEnd"/>
      <w:r w:rsidRPr="007E3352">
        <w:rPr>
          <w:b/>
          <w:sz w:val="28"/>
          <w:szCs w:val="28"/>
        </w:rPr>
        <w:t xml:space="preserve"> </w:t>
      </w:r>
      <w:proofErr w:type="spellStart"/>
      <w:r w:rsidRPr="007E3352">
        <w:rPr>
          <w:b/>
          <w:sz w:val="28"/>
          <w:szCs w:val="28"/>
        </w:rPr>
        <w:t>өлшемшарттары</w:t>
      </w:r>
      <w:proofErr w:type="spellEnd"/>
    </w:p>
    <w:p w:rsidR="00A77C8F" w:rsidRPr="007E3352" w:rsidRDefault="00A77C8F" w:rsidP="00A77C8F">
      <w:pPr>
        <w:jc w:val="center"/>
        <w:rPr>
          <w:b/>
          <w:sz w:val="28"/>
          <w:szCs w:val="28"/>
        </w:rPr>
      </w:pPr>
    </w:p>
    <w:tbl>
      <w:tblPr>
        <w:tblW w:w="9773" w:type="dxa"/>
        <w:tblBorders>
          <w:top w:val="single" w:sz="6" w:space="0" w:color="CFCFCF"/>
          <w:left w:val="single" w:sz="6" w:space="0" w:color="CFCFCF"/>
          <w:bottom w:val="single" w:sz="6" w:space="0" w:color="CFCFCF"/>
          <w:right w:val="single" w:sz="6" w:space="0" w:color="CFCFCF"/>
        </w:tblBorders>
        <w:shd w:val="clear" w:color="auto" w:fill="F4F5F6"/>
        <w:tblLayout w:type="fixed"/>
        <w:tblCellMar>
          <w:left w:w="0" w:type="dxa"/>
          <w:right w:w="0" w:type="dxa"/>
        </w:tblCellMar>
        <w:tblLook w:val="04A0" w:firstRow="1" w:lastRow="0" w:firstColumn="1" w:lastColumn="0" w:noHBand="0" w:noVBand="1"/>
      </w:tblPr>
      <w:tblGrid>
        <w:gridCol w:w="501"/>
        <w:gridCol w:w="2991"/>
        <w:gridCol w:w="1545"/>
        <w:gridCol w:w="2496"/>
        <w:gridCol w:w="55"/>
        <w:gridCol w:w="2185"/>
      </w:tblGrid>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proofErr w:type="spellStart"/>
            <w:r w:rsidRPr="007E3352">
              <w:rPr>
                <w:sz w:val="28"/>
                <w:szCs w:val="28"/>
              </w:rPr>
              <w:t>Өлшемшарттар</w:t>
            </w:r>
            <w:proofErr w:type="spellEnd"/>
          </w:p>
        </w:tc>
        <w:tc>
          <w:tcPr>
            <w:tcW w:w="6281" w:type="dxa"/>
            <w:gridSpan w:val="4"/>
            <w:tcBorders>
              <w:top w:val="single" w:sz="6" w:space="0" w:color="CFCFCF"/>
              <w:left w:val="single" w:sz="6" w:space="0" w:color="CFCFCF"/>
              <w:bottom w:val="single" w:sz="6" w:space="0" w:color="CFCFCF"/>
              <w:right w:val="single" w:sz="6" w:space="0" w:color="CFCFCF"/>
            </w:tcBorders>
          </w:tcPr>
          <w:p w:rsidR="00A77C8F" w:rsidRPr="007E3352" w:rsidRDefault="00A77C8F" w:rsidP="004D2534">
            <w:pPr>
              <w:jc w:val="center"/>
              <w:rPr>
                <w:sz w:val="28"/>
                <w:szCs w:val="28"/>
              </w:rPr>
            </w:pPr>
            <w:proofErr w:type="spellStart"/>
            <w:r w:rsidRPr="007E3352">
              <w:rPr>
                <w:sz w:val="28"/>
                <w:szCs w:val="28"/>
              </w:rPr>
              <w:t>Балдар</w:t>
            </w:r>
            <w:proofErr w:type="spellEnd"/>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lang w:val="kk-KZ"/>
              </w:rPr>
            </w:pPr>
            <w:r w:rsidRPr="007E3352">
              <w:rPr>
                <w:sz w:val="28"/>
                <w:szCs w:val="28"/>
                <w:lang w:val="kk-KZ"/>
              </w:rPr>
              <w:t>1.</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right="126"/>
              <w:jc w:val="both"/>
              <w:rPr>
                <w:sz w:val="28"/>
                <w:szCs w:val="28"/>
                <w:lang w:val="kk-KZ"/>
              </w:rPr>
            </w:pPr>
            <w:r w:rsidRPr="007E3352">
              <w:rPr>
                <w:sz w:val="28"/>
                <w:szCs w:val="28"/>
                <w:lang w:val="kk-KZ"/>
              </w:rPr>
              <w:t>Қызмет көрсету нарығында соңғы 5 жылдағы жұмыс тәжірибесі (5 балдан артық емес)</w:t>
            </w:r>
          </w:p>
        </w:tc>
        <w:tc>
          <w:tcPr>
            <w:tcW w:w="1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tcPr>
          <w:p w:rsidR="00A77C8F" w:rsidRPr="007E3352" w:rsidRDefault="00A77C8F" w:rsidP="004D2534">
            <w:pPr>
              <w:ind w:left="127"/>
              <w:jc w:val="both"/>
              <w:rPr>
                <w:sz w:val="28"/>
                <w:szCs w:val="28"/>
              </w:rPr>
            </w:pPr>
            <w:proofErr w:type="spellStart"/>
            <w:r w:rsidRPr="007E3352">
              <w:rPr>
                <w:sz w:val="28"/>
                <w:szCs w:val="28"/>
              </w:rPr>
              <w:t>Жо</w:t>
            </w:r>
            <w:proofErr w:type="spellEnd"/>
            <w:r w:rsidRPr="007E3352">
              <w:rPr>
                <w:sz w:val="28"/>
                <w:szCs w:val="28"/>
                <w:lang w:val="kk-KZ"/>
              </w:rPr>
              <w:t>қ</w:t>
            </w:r>
            <w:r w:rsidRPr="007E3352">
              <w:rPr>
                <w:sz w:val="28"/>
                <w:szCs w:val="28"/>
              </w:rPr>
              <w:t xml:space="preserve"> (0 балл)</w:t>
            </w:r>
          </w:p>
        </w:tc>
        <w:tc>
          <w:tcPr>
            <w:tcW w:w="25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left="127" w:right="140"/>
              <w:jc w:val="both"/>
              <w:rPr>
                <w:sz w:val="28"/>
                <w:szCs w:val="28"/>
              </w:rPr>
            </w:pPr>
            <w:r w:rsidRPr="007E3352">
              <w:rPr>
                <w:sz w:val="28"/>
                <w:szCs w:val="28"/>
                <w:lang w:val="kk-KZ"/>
              </w:rPr>
              <w:t>М</w:t>
            </w:r>
            <w:proofErr w:type="spellStart"/>
            <w:r w:rsidRPr="007E3352">
              <w:rPr>
                <w:sz w:val="28"/>
                <w:szCs w:val="28"/>
              </w:rPr>
              <w:t>емлекеттік</w:t>
            </w:r>
            <w:proofErr w:type="spellEnd"/>
            <w:r>
              <w:rPr>
                <w:sz w:val="28"/>
                <w:szCs w:val="28"/>
                <w:lang w:val="kk-KZ"/>
              </w:rPr>
              <w:t xml:space="preserve"> </w:t>
            </w:r>
            <w:r w:rsidRPr="00DF7875">
              <w:rPr>
                <w:sz w:val="28"/>
                <w:szCs w:val="28"/>
              </w:rPr>
              <w:t xml:space="preserve">орта </w:t>
            </w:r>
            <w:r w:rsidRPr="007E3352">
              <w:rPr>
                <w:sz w:val="28"/>
                <w:szCs w:val="28"/>
                <w:lang w:val="kk-KZ"/>
              </w:rPr>
              <w:t>б</w:t>
            </w:r>
            <w:proofErr w:type="spellStart"/>
            <w:r w:rsidRPr="007E3352">
              <w:rPr>
                <w:sz w:val="28"/>
                <w:szCs w:val="28"/>
              </w:rPr>
              <w:t>ілім</w:t>
            </w:r>
            <w:proofErr w:type="spellEnd"/>
            <w:r w:rsidRPr="007E3352">
              <w:rPr>
                <w:sz w:val="28"/>
                <w:szCs w:val="28"/>
              </w:rPr>
              <w:t xml:space="preserve"> беру </w:t>
            </w:r>
            <w:proofErr w:type="spellStart"/>
            <w:r w:rsidRPr="007E3352">
              <w:rPr>
                <w:sz w:val="28"/>
                <w:szCs w:val="28"/>
              </w:rPr>
              <w:t>ұйымдарының</w:t>
            </w:r>
            <w:proofErr w:type="spellEnd"/>
            <w:r w:rsidRPr="007E3352">
              <w:rPr>
                <w:sz w:val="28"/>
                <w:szCs w:val="28"/>
              </w:rPr>
              <w:t xml:space="preserve"> </w:t>
            </w:r>
            <w:proofErr w:type="spellStart"/>
            <w:r w:rsidRPr="007E3352">
              <w:rPr>
                <w:sz w:val="28"/>
                <w:szCs w:val="28"/>
              </w:rPr>
              <w:t>білім</w:t>
            </w:r>
            <w:proofErr w:type="spellEnd"/>
            <w:r w:rsidRPr="007E3352">
              <w:rPr>
                <w:sz w:val="28"/>
                <w:szCs w:val="28"/>
              </w:rPr>
              <w:t xml:space="preserve"> </w:t>
            </w:r>
            <w:proofErr w:type="spellStart"/>
            <w:r w:rsidRPr="007E3352">
              <w:rPr>
                <w:sz w:val="28"/>
                <w:szCs w:val="28"/>
              </w:rPr>
              <w:t>алушылары</w:t>
            </w:r>
            <w:proofErr w:type="spellEnd"/>
            <w:r w:rsidRPr="007E3352">
              <w:rPr>
                <w:sz w:val="28"/>
                <w:szCs w:val="28"/>
              </w:rPr>
              <w:t xml:space="preserve"> мен </w:t>
            </w:r>
            <w:proofErr w:type="spellStart"/>
            <w:r w:rsidRPr="007E3352">
              <w:rPr>
                <w:sz w:val="28"/>
                <w:szCs w:val="28"/>
              </w:rPr>
              <w:t>тәрбиеленушілерін</w:t>
            </w:r>
            <w:proofErr w:type="spellEnd"/>
            <w:r w:rsidRPr="007E3352">
              <w:rPr>
                <w:sz w:val="28"/>
                <w:szCs w:val="28"/>
              </w:rPr>
              <w:t xml:space="preserve"> </w:t>
            </w:r>
            <w:proofErr w:type="spellStart"/>
            <w:r w:rsidRPr="007E3352">
              <w:rPr>
                <w:sz w:val="28"/>
                <w:szCs w:val="28"/>
              </w:rPr>
              <w:t>тамақтандыруды</w:t>
            </w:r>
            <w:proofErr w:type="spellEnd"/>
            <w:r w:rsidRPr="007E3352">
              <w:rPr>
                <w:sz w:val="28"/>
                <w:szCs w:val="28"/>
              </w:rPr>
              <w:t xml:space="preserve"> </w:t>
            </w:r>
            <w:proofErr w:type="spellStart"/>
            <w:r w:rsidRPr="007E3352">
              <w:rPr>
                <w:sz w:val="28"/>
                <w:szCs w:val="28"/>
              </w:rPr>
              <w:t>ұйымдастыру</w:t>
            </w:r>
            <w:proofErr w:type="spellEnd"/>
            <w:r w:rsidRPr="007E3352">
              <w:rPr>
                <w:sz w:val="28"/>
                <w:szCs w:val="28"/>
              </w:rPr>
              <w:t xml:space="preserve"> </w:t>
            </w:r>
            <w:proofErr w:type="spellStart"/>
            <w:r w:rsidRPr="007E3352">
              <w:rPr>
                <w:sz w:val="28"/>
                <w:szCs w:val="28"/>
              </w:rPr>
              <w:t>бойынша</w:t>
            </w:r>
            <w:proofErr w:type="spellEnd"/>
            <w:r w:rsidRPr="007E3352">
              <w:rPr>
                <w:sz w:val="28"/>
                <w:szCs w:val="28"/>
              </w:rPr>
              <w:t xml:space="preserve"> </w:t>
            </w:r>
            <w:proofErr w:type="spellStart"/>
            <w:r w:rsidRPr="007E3352">
              <w:rPr>
                <w:sz w:val="28"/>
                <w:szCs w:val="28"/>
              </w:rPr>
              <w:t>жұмыс</w:t>
            </w:r>
            <w:proofErr w:type="spellEnd"/>
            <w:r w:rsidRPr="007E3352">
              <w:rPr>
                <w:sz w:val="28"/>
                <w:szCs w:val="28"/>
              </w:rPr>
              <w:t xml:space="preserve"> </w:t>
            </w:r>
            <w:proofErr w:type="spellStart"/>
            <w:r w:rsidRPr="007E3352">
              <w:rPr>
                <w:sz w:val="28"/>
                <w:szCs w:val="28"/>
              </w:rPr>
              <w:t>тәжірибесі</w:t>
            </w:r>
            <w:proofErr w:type="spellEnd"/>
            <w:r w:rsidRPr="007E3352">
              <w:rPr>
                <w:sz w:val="28"/>
                <w:szCs w:val="28"/>
              </w:rPr>
              <w:t xml:space="preserve"> </w:t>
            </w:r>
            <w:r w:rsidRPr="007E3352">
              <w:rPr>
                <w:sz w:val="28"/>
                <w:szCs w:val="28"/>
                <w:lang w:val="kk-KZ"/>
              </w:rPr>
              <w:t>–</w:t>
            </w:r>
            <w:r w:rsidRPr="007E3352">
              <w:rPr>
                <w:sz w:val="28"/>
                <w:szCs w:val="28"/>
              </w:rPr>
              <w:t xml:space="preserve"> </w:t>
            </w:r>
            <w:proofErr w:type="spellStart"/>
            <w:r w:rsidRPr="007E3352">
              <w:rPr>
                <w:sz w:val="28"/>
                <w:szCs w:val="28"/>
              </w:rPr>
              <w:t>әр</w:t>
            </w:r>
            <w:proofErr w:type="spellEnd"/>
            <w:r w:rsidRPr="007E3352">
              <w:rPr>
                <w:sz w:val="28"/>
                <w:szCs w:val="28"/>
              </w:rPr>
              <w:t xml:space="preserve"> 8 </w:t>
            </w:r>
            <w:proofErr w:type="spellStart"/>
            <w:r w:rsidRPr="007E3352">
              <w:rPr>
                <w:sz w:val="28"/>
                <w:szCs w:val="28"/>
              </w:rPr>
              <w:t>айға</w:t>
            </w:r>
            <w:proofErr w:type="spellEnd"/>
            <w:r w:rsidRPr="007E3352">
              <w:rPr>
                <w:sz w:val="28"/>
                <w:szCs w:val="28"/>
              </w:rPr>
              <w:t xml:space="preserve"> 1 </w:t>
            </w:r>
            <w:proofErr w:type="spellStart"/>
            <w:r w:rsidRPr="007E3352">
              <w:rPr>
                <w:sz w:val="28"/>
                <w:szCs w:val="28"/>
              </w:rPr>
              <w:t>балдан</w:t>
            </w:r>
            <w:proofErr w:type="spellEnd"/>
          </w:p>
        </w:tc>
        <w:tc>
          <w:tcPr>
            <w:tcW w:w="2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left="127" w:right="140"/>
              <w:jc w:val="both"/>
              <w:rPr>
                <w:sz w:val="28"/>
                <w:szCs w:val="28"/>
              </w:rPr>
            </w:pPr>
            <w:r w:rsidRPr="007E3352">
              <w:rPr>
                <w:sz w:val="28"/>
                <w:szCs w:val="28"/>
                <w:lang w:val="kk-KZ"/>
              </w:rPr>
              <w:t>Б</w:t>
            </w:r>
            <w:proofErr w:type="spellStart"/>
            <w:r w:rsidRPr="007E3352">
              <w:rPr>
                <w:sz w:val="28"/>
                <w:szCs w:val="28"/>
              </w:rPr>
              <w:t>асқа</w:t>
            </w:r>
            <w:proofErr w:type="spellEnd"/>
            <w:r w:rsidRPr="007E3352">
              <w:rPr>
                <w:sz w:val="28"/>
                <w:szCs w:val="28"/>
              </w:rPr>
              <w:t xml:space="preserve"> </w:t>
            </w:r>
            <w:proofErr w:type="spellStart"/>
            <w:r w:rsidRPr="007E3352">
              <w:rPr>
                <w:sz w:val="28"/>
                <w:szCs w:val="28"/>
              </w:rPr>
              <w:t>қоғамдық</w:t>
            </w:r>
            <w:proofErr w:type="spellEnd"/>
            <w:r w:rsidRPr="007E3352">
              <w:rPr>
                <w:sz w:val="28"/>
                <w:szCs w:val="28"/>
              </w:rPr>
              <w:t xml:space="preserve"> </w:t>
            </w:r>
            <w:proofErr w:type="spellStart"/>
            <w:r w:rsidRPr="007E3352">
              <w:rPr>
                <w:sz w:val="28"/>
                <w:szCs w:val="28"/>
              </w:rPr>
              <w:t>тамақтану</w:t>
            </w:r>
            <w:proofErr w:type="spellEnd"/>
            <w:r w:rsidRPr="007E3352">
              <w:rPr>
                <w:sz w:val="28"/>
                <w:szCs w:val="28"/>
              </w:rPr>
              <w:t xml:space="preserve"> </w:t>
            </w:r>
            <w:proofErr w:type="spellStart"/>
            <w:r w:rsidRPr="007E3352">
              <w:rPr>
                <w:sz w:val="28"/>
                <w:szCs w:val="28"/>
              </w:rPr>
              <w:t>объектілерінде</w:t>
            </w:r>
            <w:proofErr w:type="spellEnd"/>
            <w:r w:rsidRPr="007E3352">
              <w:rPr>
                <w:sz w:val="28"/>
                <w:szCs w:val="28"/>
              </w:rPr>
              <w:t xml:space="preserve"> </w:t>
            </w:r>
            <w:proofErr w:type="spellStart"/>
            <w:r w:rsidRPr="007E3352">
              <w:rPr>
                <w:sz w:val="28"/>
                <w:szCs w:val="28"/>
              </w:rPr>
              <w:t>тамақтандыруды</w:t>
            </w:r>
            <w:proofErr w:type="spellEnd"/>
            <w:r w:rsidRPr="007E3352">
              <w:rPr>
                <w:sz w:val="28"/>
                <w:szCs w:val="28"/>
              </w:rPr>
              <w:t xml:space="preserve"> </w:t>
            </w:r>
            <w:proofErr w:type="spellStart"/>
            <w:r w:rsidRPr="007E3352">
              <w:rPr>
                <w:sz w:val="28"/>
                <w:szCs w:val="28"/>
              </w:rPr>
              <w:t>ұйымдастыру</w:t>
            </w:r>
            <w:proofErr w:type="spellEnd"/>
            <w:r w:rsidRPr="007E3352">
              <w:rPr>
                <w:sz w:val="28"/>
                <w:szCs w:val="28"/>
              </w:rPr>
              <w:t xml:space="preserve"> </w:t>
            </w:r>
            <w:proofErr w:type="spellStart"/>
            <w:r w:rsidRPr="007E3352">
              <w:rPr>
                <w:sz w:val="28"/>
                <w:szCs w:val="28"/>
              </w:rPr>
              <w:t>бойынша</w:t>
            </w:r>
            <w:proofErr w:type="spellEnd"/>
            <w:r w:rsidRPr="007E3352">
              <w:rPr>
                <w:sz w:val="28"/>
                <w:szCs w:val="28"/>
              </w:rPr>
              <w:t xml:space="preserve"> </w:t>
            </w:r>
            <w:proofErr w:type="spellStart"/>
            <w:r w:rsidRPr="007E3352">
              <w:rPr>
                <w:sz w:val="28"/>
                <w:szCs w:val="28"/>
              </w:rPr>
              <w:t>жұмыс</w:t>
            </w:r>
            <w:proofErr w:type="spellEnd"/>
            <w:r w:rsidRPr="007E3352">
              <w:rPr>
                <w:sz w:val="28"/>
                <w:szCs w:val="28"/>
              </w:rPr>
              <w:t xml:space="preserve"> </w:t>
            </w:r>
            <w:proofErr w:type="spellStart"/>
            <w:r w:rsidRPr="007E3352">
              <w:rPr>
                <w:sz w:val="28"/>
                <w:szCs w:val="28"/>
              </w:rPr>
              <w:t>тәжірибесі</w:t>
            </w:r>
            <w:proofErr w:type="spellEnd"/>
            <w:r w:rsidRPr="007E3352">
              <w:rPr>
                <w:sz w:val="28"/>
                <w:szCs w:val="28"/>
              </w:rPr>
              <w:t xml:space="preserve"> </w:t>
            </w:r>
            <w:r w:rsidRPr="007E3352">
              <w:rPr>
                <w:sz w:val="28"/>
                <w:szCs w:val="28"/>
                <w:lang w:val="kk-KZ"/>
              </w:rPr>
              <w:t>–</w:t>
            </w:r>
            <w:r w:rsidRPr="007E3352">
              <w:rPr>
                <w:sz w:val="28"/>
                <w:szCs w:val="28"/>
              </w:rPr>
              <w:t xml:space="preserve"> </w:t>
            </w:r>
            <w:proofErr w:type="spellStart"/>
            <w:r w:rsidRPr="007E3352">
              <w:rPr>
                <w:sz w:val="28"/>
                <w:szCs w:val="28"/>
              </w:rPr>
              <w:t>әр</w:t>
            </w:r>
            <w:proofErr w:type="spellEnd"/>
            <w:r w:rsidRPr="007E3352">
              <w:rPr>
                <w:sz w:val="28"/>
                <w:szCs w:val="28"/>
              </w:rPr>
              <w:t xml:space="preserve"> 12 </w:t>
            </w:r>
            <w:proofErr w:type="spellStart"/>
            <w:r w:rsidRPr="007E3352">
              <w:rPr>
                <w:sz w:val="28"/>
                <w:szCs w:val="28"/>
              </w:rPr>
              <w:t>айға</w:t>
            </w:r>
            <w:proofErr w:type="spellEnd"/>
            <w:r w:rsidRPr="007E3352">
              <w:rPr>
                <w:sz w:val="28"/>
                <w:szCs w:val="28"/>
              </w:rPr>
              <w:t xml:space="preserve"> </w:t>
            </w:r>
            <w:r w:rsidRPr="007E3352">
              <w:rPr>
                <w:sz w:val="28"/>
                <w:szCs w:val="28"/>
                <w:lang w:val="kk-KZ"/>
              </w:rPr>
              <w:t>1</w:t>
            </w:r>
            <w:r w:rsidRPr="007E3352">
              <w:rPr>
                <w:sz w:val="28"/>
                <w:szCs w:val="28"/>
              </w:rPr>
              <w:t xml:space="preserve"> </w:t>
            </w:r>
            <w:proofErr w:type="spellStart"/>
            <w:r w:rsidRPr="007E3352">
              <w:rPr>
                <w:sz w:val="28"/>
                <w:szCs w:val="28"/>
              </w:rPr>
              <w:t>балдан</w:t>
            </w:r>
            <w:proofErr w:type="spellEnd"/>
          </w:p>
        </w:tc>
      </w:tr>
      <w:tr w:rsidR="00A77C8F" w:rsidRPr="00C351CC"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t>2</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440F60" w:rsidRDefault="00440F60" w:rsidP="00C351CC">
            <w:pPr>
              <w:jc w:val="both"/>
              <w:rPr>
                <w:sz w:val="28"/>
                <w:szCs w:val="28"/>
                <w:lang w:val="kk-KZ"/>
              </w:rPr>
            </w:pPr>
            <w:r>
              <w:rPr>
                <w:sz w:val="28"/>
                <w:szCs w:val="28"/>
                <w:lang w:val="kk-KZ"/>
              </w:rPr>
              <w:t>А</w:t>
            </w:r>
            <w:r w:rsidRPr="007E3352">
              <w:rPr>
                <w:sz w:val="28"/>
                <w:szCs w:val="28"/>
                <w:lang w:val="kk-KZ"/>
              </w:rPr>
              <w:t xml:space="preserve">зпаз біліктілігі </w:t>
            </w:r>
            <w:r w:rsidR="00C351CC" w:rsidRPr="00440F60">
              <w:rPr>
                <w:sz w:val="28"/>
                <w:szCs w:val="28"/>
                <w:lang w:val="kk-KZ"/>
              </w:rPr>
              <w:t>(қоғамдық тамақтандыру саласында)</w:t>
            </w:r>
            <w:r w:rsidR="00C351CC">
              <w:rPr>
                <w:sz w:val="28"/>
                <w:szCs w:val="28"/>
                <w:lang w:val="kk-KZ"/>
              </w:rPr>
              <w:t xml:space="preserve"> </w:t>
            </w:r>
            <w:r w:rsidRPr="007E3352">
              <w:rPr>
                <w:sz w:val="28"/>
                <w:szCs w:val="28"/>
                <w:lang w:val="kk-KZ"/>
              </w:rPr>
              <w:t>бер</w:t>
            </w:r>
            <w:r>
              <w:rPr>
                <w:sz w:val="28"/>
                <w:szCs w:val="28"/>
                <w:lang w:val="kk-KZ"/>
              </w:rPr>
              <w:t>ілген</w:t>
            </w:r>
            <w:r w:rsidRPr="007E3352">
              <w:rPr>
                <w:sz w:val="28"/>
                <w:szCs w:val="28"/>
                <w:lang w:val="kk-KZ"/>
              </w:rPr>
              <w:t xml:space="preserve"> </w:t>
            </w:r>
            <w:r>
              <w:rPr>
                <w:sz w:val="28"/>
                <w:szCs w:val="28"/>
                <w:lang w:val="kk-KZ"/>
              </w:rPr>
              <w:t>а</w:t>
            </w:r>
            <w:r w:rsidRPr="00440F60">
              <w:rPr>
                <w:sz w:val="28"/>
                <w:szCs w:val="28"/>
                <w:lang w:val="kk-KZ"/>
              </w:rPr>
              <w:t>рнайы</w:t>
            </w:r>
            <w:r>
              <w:rPr>
                <w:sz w:val="28"/>
                <w:szCs w:val="28"/>
                <w:lang w:val="kk-KZ"/>
              </w:rPr>
              <w:t xml:space="preserve"> о</w:t>
            </w:r>
            <w:r w:rsidR="00A77C8F" w:rsidRPr="00440F60">
              <w:rPr>
                <w:sz w:val="28"/>
                <w:szCs w:val="28"/>
                <w:lang w:val="kk-KZ"/>
              </w:rPr>
              <w:t xml:space="preserve">рта білімі </w:t>
            </w:r>
            <w:r w:rsidR="00A77C8F" w:rsidRPr="00440F60">
              <w:rPr>
                <w:sz w:val="28"/>
                <w:szCs w:val="28"/>
                <w:lang w:val="kk-KZ"/>
              </w:rPr>
              <w:lastRenderedPageBreak/>
              <w:t>(2007 жылғы 27 шілдеге дейін білімі туралы құжатты алған жағдайда) немесе техникалық және кәсіптік, жоғары білімі бар аспаз</w:t>
            </w:r>
            <w:r w:rsidR="00A77C8F" w:rsidRPr="007E3352">
              <w:rPr>
                <w:sz w:val="28"/>
                <w:szCs w:val="28"/>
                <w:lang w:val="kk-KZ"/>
              </w:rPr>
              <w:t>дың</w:t>
            </w:r>
            <w:r w:rsidR="00A77C8F" w:rsidRPr="00440F60">
              <w:rPr>
                <w:sz w:val="28"/>
                <w:szCs w:val="28"/>
                <w:lang w:val="kk-KZ"/>
              </w:rPr>
              <w:t xml:space="preserve"> болуы</w:t>
            </w:r>
            <w:r w:rsidR="00A77C8F" w:rsidRPr="007E3352">
              <w:rPr>
                <w:sz w:val="28"/>
                <w:szCs w:val="28"/>
                <w:lang w:val="kk-KZ"/>
              </w:rPr>
              <w:t xml:space="preserve"> </w:t>
            </w:r>
            <w:r w:rsidR="00A77C8F" w:rsidRPr="00440F60">
              <w:rPr>
                <w:sz w:val="28"/>
                <w:szCs w:val="28"/>
                <w:lang w:val="kk-KZ"/>
              </w:rPr>
              <w:t>(10 балдан аспайды)</w:t>
            </w:r>
          </w:p>
        </w:tc>
        <w:tc>
          <w:tcPr>
            <w:tcW w:w="1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A77C8F" w:rsidRPr="00367375" w:rsidRDefault="00A77C8F" w:rsidP="004D2534">
            <w:pPr>
              <w:jc w:val="both"/>
              <w:rPr>
                <w:sz w:val="28"/>
                <w:szCs w:val="28"/>
                <w:lang w:val="kk-KZ"/>
              </w:rPr>
            </w:pPr>
            <w:r w:rsidRPr="00367375">
              <w:rPr>
                <w:sz w:val="28"/>
                <w:szCs w:val="28"/>
                <w:lang w:val="kk-KZ"/>
              </w:rPr>
              <w:lastRenderedPageBreak/>
              <w:t xml:space="preserve">Арнайы орта білім (білім туралы құжатын </w:t>
            </w:r>
            <w:r w:rsidRPr="00367375">
              <w:rPr>
                <w:sz w:val="28"/>
                <w:szCs w:val="28"/>
                <w:lang w:val="kk-KZ"/>
              </w:rPr>
              <w:lastRenderedPageBreak/>
              <w:t>2007 жылғы 27 шілдеге дейін алған жағдайда) немесе техникалық және кәсіптік білім 3 разряд (1 балл)</w:t>
            </w:r>
          </w:p>
        </w:tc>
        <w:tc>
          <w:tcPr>
            <w:tcW w:w="24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367375" w:rsidRDefault="00A77C8F" w:rsidP="004D2534">
            <w:pPr>
              <w:jc w:val="both"/>
              <w:rPr>
                <w:sz w:val="28"/>
                <w:szCs w:val="28"/>
                <w:lang w:val="kk-KZ"/>
              </w:rPr>
            </w:pPr>
            <w:r w:rsidRPr="00367375">
              <w:rPr>
                <w:sz w:val="28"/>
                <w:szCs w:val="28"/>
                <w:lang w:val="kk-KZ"/>
              </w:rPr>
              <w:lastRenderedPageBreak/>
              <w:t xml:space="preserve">Арнайы орта білім (білім туралы құжатын 2007 жылғы 27 шілдеге дейін алған </w:t>
            </w:r>
            <w:r w:rsidRPr="00367375">
              <w:rPr>
                <w:sz w:val="28"/>
                <w:szCs w:val="28"/>
                <w:lang w:val="kk-KZ"/>
              </w:rPr>
              <w:lastRenderedPageBreak/>
              <w:t>жағдайда) немесе техникалық және кәсіптік білім 4 разряд (2 балл)</w:t>
            </w:r>
          </w:p>
        </w:tc>
        <w:tc>
          <w:tcPr>
            <w:tcW w:w="22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367375" w:rsidRDefault="00A77C8F" w:rsidP="004D2534">
            <w:pPr>
              <w:jc w:val="both"/>
              <w:rPr>
                <w:sz w:val="28"/>
                <w:szCs w:val="28"/>
                <w:lang w:val="kk-KZ"/>
              </w:rPr>
            </w:pPr>
            <w:r w:rsidRPr="00367375">
              <w:rPr>
                <w:sz w:val="28"/>
                <w:szCs w:val="28"/>
                <w:lang w:val="kk-KZ"/>
              </w:rPr>
              <w:lastRenderedPageBreak/>
              <w:t xml:space="preserve">Арнайы орта білім (білім туралы құжатын 2007 жылғы 27 шілдеге дейін </w:t>
            </w:r>
            <w:r w:rsidRPr="00367375">
              <w:rPr>
                <w:sz w:val="28"/>
                <w:szCs w:val="28"/>
                <w:lang w:val="kk-KZ"/>
              </w:rPr>
              <w:lastRenderedPageBreak/>
              <w:t>алған жағдайда) немесе техникалық және кәсіптік білім 5 разряд және (немесе) жоғары білім (3 балл)</w:t>
            </w:r>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lastRenderedPageBreak/>
              <w:t>3</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367375">
            <w:pPr>
              <w:ind w:left="144" w:right="126"/>
              <w:jc w:val="both"/>
              <w:rPr>
                <w:sz w:val="28"/>
                <w:szCs w:val="28"/>
              </w:rPr>
            </w:pPr>
            <w:r w:rsidRPr="007E3352">
              <w:rPr>
                <w:sz w:val="28"/>
                <w:szCs w:val="28"/>
                <w:lang w:val="kk-KZ"/>
              </w:rPr>
              <w:t>Д</w:t>
            </w:r>
            <w:proofErr w:type="spellStart"/>
            <w:r w:rsidRPr="007E3352">
              <w:rPr>
                <w:sz w:val="28"/>
                <w:szCs w:val="28"/>
              </w:rPr>
              <w:t>иетология</w:t>
            </w:r>
            <w:proofErr w:type="spellEnd"/>
            <w:r w:rsidRPr="007E3352">
              <w:rPr>
                <w:sz w:val="28"/>
                <w:szCs w:val="28"/>
              </w:rPr>
              <w:t xml:space="preserve"> </w:t>
            </w:r>
            <w:proofErr w:type="spellStart"/>
            <w:r w:rsidRPr="007E3352">
              <w:rPr>
                <w:sz w:val="28"/>
                <w:szCs w:val="28"/>
              </w:rPr>
              <w:t>саласында</w:t>
            </w:r>
            <w:proofErr w:type="spellEnd"/>
            <w:r w:rsidRPr="007E3352">
              <w:rPr>
                <w:sz w:val="28"/>
                <w:szCs w:val="28"/>
              </w:rPr>
              <w:t xml:space="preserve"> </w:t>
            </w:r>
            <w:proofErr w:type="spellStart"/>
            <w:r w:rsidRPr="007E3352">
              <w:rPr>
                <w:sz w:val="28"/>
                <w:szCs w:val="28"/>
              </w:rPr>
              <w:t>медициналық</w:t>
            </w:r>
            <w:proofErr w:type="spellEnd"/>
            <w:r w:rsidRPr="007E3352">
              <w:rPr>
                <w:sz w:val="28"/>
                <w:szCs w:val="28"/>
              </w:rPr>
              <w:t xml:space="preserve"> </w:t>
            </w:r>
            <w:proofErr w:type="spellStart"/>
            <w:r w:rsidRPr="007E3352">
              <w:rPr>
                <w:sz w:val="28"/>
                <w:szCs w:val="28"/>
              </w:rPr>
              <w:t>білімі</w:t>
            </w:r>
            <w:proofErr w:type="spellEnd"/>
            <w:r w:rsidRPr="007E3352">
              <w:rPr>
                <w:sz w:val="28"/>
                <w:szCs w:val="28"/>
              </w:rPr>
              <w:t xml:space="preserve"> </w:t>
            </w:r>
            <w:r w:rsidR="00367375">
              <w:rPr>
                <w:sz w:val="28"/>
                <w:szCs w:val="28"/>
                <w:lang w:val="kk-KZ"/>
              </w:rPr>
              <w:t>мен</w:t>
            </w:r>
            <w:r w:rsidRPr="007E3352">
              <w:rPr>
                <w:sz w:val="28"/>
                <w:szCs w:val="28"/>
              </w:rPr>
              <w:t xml:space="preserve"> </w:t>
            </w:r>
            <w:proofErr w:type="spellStart"/>
            <w:r w:rsidRPr="007E3352">
              <w:rPr>
                <w:sz w:val="28"/>
                <w:szCs w:val="28"/>
              </w:rPr>
              <w:t>біліктілігі</w:t>
            </w:r>
            <w:proofErr w:type="spellEnd"/>
            <w:r w:rsidRPr="007E3352">
              <w:rPr>
                <w:sz w:val="28"/>
                <w:szCs w:val="28"/>
              </w:rPr>
              <w:t xml:space="preserve"> </w:t>
            </w:r>
            <w:proofErr w:type="spellStart"/>
            <w:r w:rsidRPr="007E3352">
              <w:rPr>
                <w:sz w:val="28"/>
                <w:szCs w:val="28"/>
              </w:rPr>
              <w:t>және</w:t>
            </w:r>
            <w:proofErr w:type="spellEnd"/>
            <w:r w:rsidRPr="007E3352">
              <w:rPr>
                <w:sz w:val="28"/>
                <w:szCs w:val="28"/>
              </w:rPr>
              <w:t xml:space="preserve"> (</w:t>
            </w:r>
            <w:proofErr w:type="spellStart"/>
            <w:r w:rsidRPr="007E3352">
              <w:rPr>
                <w:sz w:val="28"/>
                <w:szCs w:val="28"/>
              </w:rPr>
              <w:t>немесе</w:t>
            </w:r>
            <w:proofErr w:type="spellEnd"/>
            <w:r w:rsidRPr="007E3352">
              <w:rPr>
                <w:sz w:val="28"/>
                <w:szCs w:val="28"/>
              </w:rPr>
              <w:t xml:space="preserve">) диетология </w:t>
            </w:r>
            <w:proofErr w:type="spellStart"/>
            <w:r w:rsidRPr="007E3352">
              <w:rPr>
                <w:sz w:val="28"/>
                <w:szCs w:val="28"/>
              </w:rPr>
              <w:t>саласында</w:t>
            </w:r>
            <w:proofErr w:type="spellEnd"/>
            <w:r w:rsidRPr="007E3352">
              <w:rPr>
                <w:sz w:val="28"/>
                <w:szCs w:val="28"/>
              </w:rPr>
              <w:t xml:space="preserve"> </w:t>
            </w:r>
            <w:proofErr w:type="spellStart"/>
            <w:r w:rsidRPr="007E3352">
              <w:rPr>
                <w:sz w:val="28"/>
                <w:szCs w:val="28"/>
              </w:rPr>
              <w:t>біліктілігін</w:t>
            </w:r>
            <w:proofErr w:type="spellEnd"/>
            <w:r w:rsidRPr="007E3352">
              <w:rPr>
                <w:sz w:val="28"/>
                <w:szCs w:val="28"/>
              </w:rPr>
              <w:t xml:space="preserve"> </w:t>
            </w:r>
            <w:proofErr w:type="spellStart"/>
            <w:r w:rsidRPr="007E3352">
              <w:rPr>
                <w:sz w:val="28"/>
                <w:szCs w:val="28"/>
              </w:rPr>
              <w:t>арттырудан</w:t>
            </w:r>
            <w:proofErr w:type="spellEnd"/>
            <w:r w:rsidRPr="007E3352">
              <w:rPr>
                <w:sz w:val="28"/>
                <w:szCs w:val="28"/>
              </w:rPr>
              <w:t xml:space="preserve"> (</w:t>
            </w:r>
            <w:proofErr w:type="spellStart"/>
            <w:r w:rsidRPr="007E3352">
              <w:rPr>
                <w:sz w:val="28"/>
                <w:szCs w:val="28"/>
              </w:rPr>
              <w:t>қайта</w:t>
            </w:r>
            <w:proofErr w:type="spellEnd"/>
            <w:r w:rsidRPr="007E3352">
              <w:rPr>
                <w:sz w:val="28"/>
                <w:szCs w:val="28"/>
              </w:rPr>
              <w:t xml:space="preserve"> </w:t>
            </w:r>
            <w:proofErr w:type="spellStart"/>
            <w:r w:rsidRPr="007E3352">
              <w:rPr>
                <w:sz w:val="28"/>
                <w:szCs w:val="28"/>
              </w:rPr>
              <w:t>даярлаудан</w:t>
            </w:r>
            <w:proofErr w:type="spellEnd"/>
            <w:r w:rsidRPr="007E3352">
              <w:rPr>
                <w:sz w:val="28"/>
                <w:szCs w:val="28"/>
              </w:rPr>
              <w:t xml:space="preserve">) </w:t>
            </w:r>
            <w:proofErr w:type="spellStart"/>
            <w:r w:rsidRPr="007E3352">
              <w:rPr>
                <w:sz w:val="28"/>
                <w:szCs w:val="28"/>
              </w:rPr>
              <w:t>өткен</w:t>
            </w:r>
            <w:proofErr w:type="spellEnd"/>
            <w:r w:rsidRPr="007E3352">
              <w:rPr>
                <w:sz w:val="28"/>
                <w:szCs w:val="28"/>
              </w:rPr>
              <w:t xml:space="preserve"> </w:t>
            </w:r>
            <w:proofErr w:type="spellStart"/>
            <w:r w:rsidRPr="007E3352">
              <w:rPr>
                <w:sz w:val="28"/>
                <w:szCs w:val="28"/>
              </w:rPr>
              <w:t>медициналық</w:t>
            </w:r>
            <w:proofErr w:type="spellEnd"/>
            <w:r w:rsidRPr="007E3352">
              <w:rPr>
                <w:sz w:val="28"/>
                <w:szCs w:val="28"/>
              </w:rPr>
              <w:t xml:space="preserve"> </w:t>
            </w:r>
            <w:proofErr w:type="spellStart"/>
            <w:r w:rsidRPr="007E3352">
              <w:rPr>
                <w:sz w:val="28"/>
                <w:szCs w:val="28"/>
              </w:rPr>
              <w:t>білімі</w:t>
            </w:r>
            <w:proofErr w:type="spellEnd"/>
            <w:r w:rsidRPr="007E3352">
              <w:rPr>
                <w:sz w:val="28"/>
                <w:szCs w:val="28"/>
              </w:rPr>
              <w:t xml:space="preserve"> бар </w:t>
            </w:r>
            <w:r w:rsidRPr="007E3352">
              <w:rPr>
                <w:sz w:val="28"/>
                <w:szCs w:val="28"/>
                <w:lang w:val="kk-KZ"/>
              </w:rPr>
              <w:t>д</w:t>
            </w:r>
            <w:proofErr w:type="spellStart"/>
            <w:r w:rsidRPr="007E3352">
              <w:rPr>
                <w:sz w:val="28"/>
                <w:szCs w:val="28"/>
              </w:rPr>
              <w:t>иетологтың</w:t>
            </w:r>
            <w:proofErr w:type="spellEnd"/>
            <w:r w:rsidRPr="007E3352">
              <w:rPr>
                <w:sz w:val="28"/>
                <w:szCs w:val="28"/>
              </w:rPr>
              <w:t xml:space="preserve"> </w:t>
            </w:r>
            <w:proofErr w:type="spellStart"/>
            <w:r w:rsidRPr="007E3352">
              <w:rPr>
                <w:sz w:val="28"/>
                <w:szCs w:val="28"/>
              </w:rPr>
              <w:t>немесе</w:t>
            </w:r>
            <w:proofErr w:type="spellEnd"/>
            <w:r w:rsidRPr="007E3352">
              <w:rPr>
                <w:sz w:val="28"/>
                <w:szCs w:val="28"/>
              </w:rPr>
              <w:t xml:space="preserve"> </w:t>
            </w:r>
            <w:proofErr w:type="spellStart"/>
            <w:r w:rsidRPr="007E3352">
              <w:rPr>
                <w:sz w:val="28"/>
                <w:szCs w:val="28"/>
              </w:rPr>
              <w:t>диеталық</w:t>
            </w:r>
            <w:proofErr w:type="spellEnd"/>
            <w:r w:rsidRPr="007E3352">
              <w:rPr>
                <w:sz w:val="28"/>
                <w:szCs w:val="28"/>
              </w:rPr>
              <w:t xml:space="preserve"> </w:t>
            </w:r>
            <w:proofErr w:type="spellStart"/>
            <w:r w:rsidRPr="007E3352">
              <w:rPr>
                <w:sz w:val="28"/>
                <w:szCs w:val="28"/>
              </w:rPr>
              <w:t>бикенің</w:t>
            </w:r>
            <w:proofErr w:type="spellEnd"/>
            <w:r w:rsidRPr="007E3352">
              <w:rPr>
                <w:sz w:val="28"/>
                <w:szCs w:val="28"/>
              </w:rPr>
              <w:t xml:space="preserve"> </w:t>
            </w:r>
            <w:proofErr w:type="spellStart"/>
            <w:r w:rsidRPr="007E3352">
              <w:rPr>
                <w:sz w:val="28"/>
                <w:szCs w:val="28"/>
              </w:rPr>
              <w:t>болуы</w:t>
            </w:r>
            <w:proofErr w:type="spellEnd"/>
            <w:r w:rsidRPr="007E3352">
              <w:rPr>
                <w:sz w:val="28"/>
                <w:szCs w:val="28"/>
              </w:rPr>
              <w:t xml:space="preserve"> (1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4041" w:type="dxa"/>
            <w:gridSpan w:val="2"/>
            <w:tcBorders>
              <w:top w:val="single" w:sz="6" w:space="0" w:color="CFCFCF"/>
              <w:left w:val="single" w:sz="6" w:space="0" w:color="CFCFCF"/>
              <w:bottom w:val="single" w:sz="6" w:space="0" w:color="CFCFCF"/>
              <w:right w:val="single" w:sz="6" w:space="0" w:color="CFCFCF"/>
            </w:tcBorders>
            <w:vAlign w:val="center"/>
          </w:tcPr>
          <w:p w:rsidR="00A77C8F" w:rsidRPr="007E3352" w:rsidRDefault="00A77C8F" w:rsidP="004D2534">
            <w:pPr>
              <w:ind w:left="127"/>
              <w:jc w:val="both"/>
              <w:rPr>
                <w:sz w:val="28"/>
                <w:szCs w:val="28"/>
              </w:rPr>
            </w:pPr>
            <w:proofErr w:type="spellStart"/>
            <w:r w:rsidRPr="007E3352">
              <w:rPr>
                <w:sz w:val="28"/>
                <w:szCs w:val="28"/>
              </w:rPr>
              <w:t>Жо</w:t>
            </w:r>
            <w:proofErr w:type="spellEnd"/>
            <w:r w:rsidRPr="007E3352">
              <w:rPr>
                <w:sz w:val="28"/>
                <w:szCs w:val="28"/>
                <w:lang w:val="kk-KZ"/>
              </w:rPr>
              <w:t>қ</w:t>
            </w:r>
            <w:r w:rsidRPr="007E3352">
              <w:rPr>
                <w:sz w:val="28"/>
                <w:szCs w:val="28"/>
              </w:rPr>
              <w:t xml:space="preserve"> (0 балл)</w:t>
            </w:r>
          </w:p>
        </w:tc>
        <w:tc>
          <w:tcPr>
            <w:tcW w:w="224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A77C8F" w:rsidRPr="007E3352" w:rsidRDefault="00A77C8F" w:rsidP="004D2534">
            <w:pPr>
              <w:ind w:left="127" w:right="140"/>
              <w:jc w:val="both"/>
              <w:rPr>
                <w:sz w:val="28"/>
                <w:szCs w:val="28"/>
              </w:rPr>
            </w:pPr>
            <w:r w:rsidRPr="007E3352">
              <w:rPr>
                <w:sz w:val="28"/>
                <w:szCs w:val="28"/>
                <w:lang w:val="kk-KZ"/>
              </w:rPr>
              <w:t>Бар</w:t>
            </w:r>
            <w:r w:rsidRPr="007E3352">
              <w:rPr>
                <w:sz w:val="28"/>
                <w:szCs w:val="28"/>
              </w:rPr>
              <w:t xml:space="preserve"> (1 балл)</w:t>
            </w:r>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t>4</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BC4AEE">
            <w:pPr>
              <w:jc w:val="both"/>
              <w:rPr>
                <w:sz w:val="28"/>
                <w:szCs w:val="28"/>
              </w:rPr>
            </w:pPr>
            <w:r w:rsidRPr="007E3352">
              <w:rPr>
                <w:sz w:val="28"/>
                <w:szCs w:val="28"/>
                <w:lang w:val="kk-KZ"/>
              </w:rPr>
              <w:t xml:space="preserve">Технолог біліктілігі </w:t>
            </w:r>
            <w:r w:rsidR="00367375" w:rsidRPr="007E3352">
              <w:rPr>
                <w:sz w:val="28"/>
                <w:szCs w:val="28"/>
                <w:lang w:val="kk-KZ"/>
              </w:rPr>
              <w:t>бер</w:t>
            </w:r>
            <w:r w:rsidR="00367375">
              <w:rPr>
                <w:sz w:val="28"/>
                <w:szCs w:val="28"/>
                <w:lang w:val="kk-KZ"/>
              </w:rPr>
              <w:t>ілген</w:t>
            </w:r>
            <w:r w:rsidRPr="007E3352">
              <w:rPr>
                <w:sz w:val="28"/>
                <w:szCs w:val="28"/>
                <w:lang w:val="kk-KZ"/>
              </w:rPr>
              <w:t xml:space="preserve"> </w:t>
            </w:r>
            <w:r w:rsidRPr="007E3352">
              <w:rPr>
                <w:sz w:val="28"/>
                <w:szCs w:val="28"/>
              </w:rPr>
              <w:t>(</w:t>
            </w:r>
            <w:proofErr w:type="spellStart"/>
            <w:r w:rsidRPr="007E3352">
              <w:rPr>
                <w:sz w:val="28"/>
                <w:szCs w:val="28"/>
              </w:rPr>
              <w:t>қоғамдық</w:t>
            </w:r>
            <w:proofErr w:type="spellEnd"/>
            <w:r w:rsidRPr="007E3352">
              <w:rPr>
                <w:sz w:val="28"/>
                <w:szCs w:val="28"/>
              </w:rPr>
              <w:t xml:space="preserve"> </w:t>
            </w:r>
            <w:proofErr w:type="spellStart"/>
            <w:r w:rsidRPr="007E3352">
              <w:rPr>
                <w:sz w:val="28"/>
                <w:szCs w:val="28"/>
              </w:rPr>
              <w:t>тамақтану</w:t>
            </w:r>
            <w:proofErr w:type="spellEnd"/>
            <w:r w:rsidRPr="007E3352">
              <w:rPr>
                <w:sz w:val="28"/>
                <w:szCs w:val="28"/>
              </w:rPr>
              <w:t xml:space="preserve"> </w:t>
            </w:r>
            <w:proofErr w:type="spellStart"/>
            <w:r w:rsidRPr="007E3352">
              <w:rPr>
                <w:sz w:val="28"/>
                <w:szCs w:val="28"/>
              </w:rPr>
              <w:t>саласында</w:t>
            </w:r>
            <w:proofErr w:type="spellEnd"/>
            <w:r w:rsidRPr="007E3352">
              <w:rPr>
                <w:sz w:val="28"/>
                <w:szCs w:val="28"/>
              </w:rPr>
              <w:t>)</w:t>
            </w:r>
            <w:r w:rsidRPr="007E3352">
              <w:rPr>
                <w:sz w:val="28"/>
                <w:szCs w:val="28"/>
                <w:lang w:val="kk-KZ"/>
              </w:rPr>
              <w:t xml:space="preserve"> арнайы орта білімі  (</w:t>
            </w:r>
            <w:proofErr w:type="spellStart"/>
            <w:r w:rsidRPr="007E3352">
              <w:rPr>
                <w:sz w:val="28"/>
                <w:szCs w:val="28"/>
              </w:rPr>
              <w:t>білім</w:t>
            </w:r>
            <w:proofErr w:type="spellEnd"/>
            <w:r w:rsidRPr="007E3352">
              <w:rPr>
                <w:sz w:val="28"/>
                <w:szCs w:val="28"/>
              </w:rPr>
              <w:t xml:space="preserve"> </w:t>
            </w:r>
            <w:proofErr w:type="spellStart"/>
            <w:r w:rsidRPr="007E3352">
              <w:rPr>
                <w:sz w:val="28"/>
                <w:szCs w:val="28"/>
              </w:rPr>
              <w:t>туралы</w:t>
            </w:r>
            <w:proofErr w:type="spellEnd"/>
            <w:r w:rsidRPr="007E3352">
              <w:rPr>
                <w:sz w:val="28"/>
                <w:szCs w:val="28"/>
              </w:rPr>
              <w:t xml:space="preserve"> </w:t>
            </w:r>
            <w:proofErr w:type="spellStart"/>
            <w:r w:rsidRPr="007E3352">
              <w:rPr>
                <w:sz w:val="28"/>
                <w:szCs w:val="28"/>
              </w:rPr>
              <w:t>құжатын</w:t>
            </w:r>
            <w:proofErr w:type="spellEnd"/>
            <w:r w:rsidRPr="007E3352">
              <w:rPr>
                <w:sz w:val="28"/>
                <w:szCs w:val="28"/>
              </w:rPr>
              <w:t xml:space="preserve"> 2007 </w:t>
            </w:r>
            <w:proofErr w:type="spellStart"/>
            <w:r w:rsidRPr="007E3352">
              <w:rPr>
                <w:sz w:val="28"/>
                <w:szCs w:val="28"/>
              </w:rPr>
              <w:t>жылғы</w:t>
            </w:r>
            <w:proofErr w:type="spellEnd"/>
            <w:r w:rsidRPr="007E3352">
              <w:rPr>
                <w:sz w:val="28"/>
                <w:szCs w:val="28"/>
              </w:rPr>
              <w:t xml:space="preserve"> 27 </w:t>
            </w:r>
            <w:proofErr w:type="spellStart"/>
            <w:r w:rsidRPr="007E3352">
              <w:rPr>
                <w:sz w:val="28"/>
                <w:szCs w:val="28"/>
              </w:rPr>
              <w:t>шілдеге</w:t>
            </w:r>
            <w:proofErr w:type="spellEnd"/>
            <w:r w:rsidRPr="007E3352">
              <w:rPr>
                <w:sz w:val="28"/>
                <w:szCs w:val="28"/>
              </w:rPr>
              <w:t xml:space="preserve"> </w:t>
            </w:r>
            <w:proofErr w:type="spellStart"/>
            <w:r w:rsidRPr="007E3352">
              <w:rPr>
                <w:sz w:val="28"/>
                <w:szCs w:val="28"/>
              </w:rPr>
              <w:t>дейін</w:t>
            </w:r>
            <w:proofErr w:type="spellEnd"/>
            <w:r w:rsidRPr="007E3352">
              <w:rPr>
                <w:sz w:val="28"/>
                <w:szCs w:val="28"/>
              </w:rPr>
              <w:t xml:space="preserve"> </w:t>
            </w:r>
            <w:proofErr w:type="spellStart"/>
            <w:r w:rsidRPr="007E3352">
              <w:rPr>
                <w:sz w:val="28"/>
                <w:szCs w:val="28"/>
              </w:rPr>
              <w:t>алған</w:t>
            </w:r>
            <w:proofErr w:type="spellEnd"/>
            <w:r w:rsidRPr="007E3352">
              <w:rPr>
                <w:sz w:val="28"/>
                <w:szCs w:val="28"/>
              </w:rPr>
              <w:t xml:space="preserve"> </w:t>
            </w:r>
            <w:proofErr w:type="spellStart"/>
            <w:r w:rsidRPr="007E3352">
              <w:rPr>
                <w:sz w:val="28"/>
                <w:szCs w:val="28"/>
              </w:rPr>
              <w:t>жағдайда</w:t>
            </w:r>
            <w:proofErr w:type="spellEnd"/>
            <w:r w:rsidRPr="007E3352">
              <w:rPr>
                <w:sz w:val="28"/>
                <w:szCs w:val="28"/>
              </w:rPr>
              <w:t xml:space="preserve">) </w:t>
            </w:r>
            <w:proofErr w:type="spellStart"/>
            <w:r w:rsidRPr="007E3352">
              <w:rPr>
                <w:sz w:val="28"/>
                <w:szCs w:val="28"/>
              </w:rPr>
              <w:t>немесе</w:t>
            </w:r>
            <w:proofErr w:type="spellEnd"/>
            <w:r w:rsidRPr="007E3352">
              <w:rPr>
                <w:sz w:val="28"/>
                <w:szCs w:val="28"/>
              </w:rPr>
              <w:t xml:space="preserve"> </w:t>
            </w:r>
            <w:proofErr w:type="spellStart"/>
            <w:r w:rsidRPr="007E3352">
              <w:rPr>
                <w:sz w:val="28"/>
                <w:szCs w:val="28"/>
              </w:rPr>
              <w:t>техникалық</w:t>
            </w:r>
            <w:proofErr w:type="spellEnd"/>
            <w:r w:rsidRPr="007E3352">
              <w:rPr>
                <w:sz w:val="28"/>
                <w:szCs w:val="28"/>
              </w:rPr>
              <w:t xml:space="preserve"> </w:t>
            </w:r>
            <w:proofErr w:type="spellStart"/>
            <w:r w:rsidRPr="007E3352">
              <w:rPr>
                <w:sz w:val="28"/>
                <w:szCs w:val="28"/>
              </w:rPr>
              <w:t>және</w:t>
            </w:r>
            <w:proofErr w:type="spellEnd"/>
            <w:r w:rsidRPr="007E3352">
              <w:rPr>
                <w:sz w:val="28"/>
                <w:szCs w:val="28"/>
              </w:rPr>
              <w:t xml:space="preserve"> </w:t>
            </w:r>
            <w:proofErr w:type="spellStart"/>
            <w:r w:rsidRPr="007E3352">
              <w:rPr>
                <w:sz w:val="28"/>
                <w:szCs w:val="28"/>
              </w:rPr>
              <w:t>кәсіптік</w:t>
            </w:r>
            <w:proofErr w:type="spellEnd"/>
            <w:r w:rsidRPr="007E3352">
              <w:rPr>
                <w:sz w:val="28"/>
                <w:szCs w:val="28"/>
                <w:lang w:val="kk-KZ"/>
              </w:rPr>
              <w:t xml:space="preserve">, жоғары </w:t>
            </w:r>
            <w:proofErr w:type="spellStart"/>
            <w:r w:rsidRPr="007E3352">
              <w:rPr>
                <w:sz w:val="28"/>
                <w:szCs w:val="28"/>
              </w:rPr>
              <w:t>білім</w:t>
            </w:r>
            <w:proofErr w:type="spellEnd"/>
            <w:r w:rsidRPr="007E3352">
              <w:rPr>
                <w:sz w:val="28"/>
                <w:szCs w:val="28"/>
                <w:lang w:val="kk-KZ"/>
              </w:rPr>
              <w:t>і бар</w:t>
            </w:r>
            <w:r w:rsidRPr="007E3352">
              <w:rPr>
                <w:sz w:val="28"/>
                <w:szCs w:val="28"/>
              </w:rPr>
              <w:t xml:space="preserve"> </w:t>
            </w:r>
            <w:proofErr w:type="spellStart"/>
            <w:r w:rsidRPr="007E3352">
              <w:rPr>
                <w:sz w:val="28"/>
                <w:szCs w:val="28"/>
              </w:rPr>
              <w:t>өндіріс</w:t>
            </w:r>
            <w:proofErr w:type="spellEnd"/>
            <w:r w:rsidRPr="007E3352">
              <w:rPr>
                <w:sz w:val="28"/>
                <w:szCs w:val="28"/>
              </w:rPr>
              <w:t xml:space="preserve"> </w:t>
            </w:r>
            <w:proofErr w:type="spellStart"/>
            <w:r w:rsidRPr="007E3352">
              <w:rPr>
                <w:sz w:val="28"/>
                <w:szCs w:val="28"/>
              </w:rPr>
              <w:t>меңгерушісінің</w:t>
            </w:r>
            <w:proofErr w:type="spellEnd"/>
            <w:r w:rsidRPr="007E3352">
              <w:rPr>
                <w:sz w:val="28"/>
                <w:szCs w:val="28"/>
              </w:rPr>
              <w:t xml:space="preserve"> </w:t>
            </w:r>
            <w:proofErr w:type="spellStart"/>
            <w:r w:rsidRPr="007E3352">
              <w:rPr>
                <w:sz w:val="28"/>
                <w:szCs w:val="28"/>
              </w:rPr>
              <w:t>болуы</w:t>
            </w:r>
            <w:proofErr w:type="spellEnd"/>
            <w:r w:rsidRPr="007E3352">
              <w:rPr>
                <w:sz w:val="28"/>
                <w:szCs w:val="28"/>
              </w:rPr>
              <w:t xml:space="preserve"> (</w:t>
            </w:r>
            <w:r w:rsidRPr="007E3352">
              <w:rPr>
                <w:sz w:val="28"/>
                <w:szCs w:val="28"/>
                <w:lang w:val="kk-KZ"/>
              </w:rPr>
              <w:t>2</w:t>
            </w:r>
            <w:r w:rsidRPr="007E3352">
              <w:rPr>
                <w:sz w:val="28"/>
                <w:szCs w:val="28"/>
              </w:rPr>
              <w:t xml:space="preserve">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1545" w:type="dxa"/>
            <w:tcBorders>
              <w:top w:val="single" w:sz="6" w:space="0" w:color="CFCFCF"/>
              <w:left w:val="single" w:sz="6" w:space="0" w:color="CFCFCF"/>
              <w:bottom w:val="single" w:sz="6" w:space="0" w:color="CFCFCF"/>
              <w:right w:val="single" w:sz="6" w:space="0" w:color="CFCFCF"/>
            </w:tcBorders>
          </w:tcPr>
          <w:p w:rsidR="00A77C8F" w:rsidRPr="007E3352" w:rsidRDefault="00A77C8F" w:rsidP="004D2534">
            <w:pPr>
              <w:jc w:val="center"/>
              <w:rPr>
                <w:sz w:val="28"/>
                <w:szCs w:val="28"/>
              </w:rPr>
            </w:pPr>
            <w:proofErr w:type="spellStart"/>
            <w:r w:rsidRPr="007E3352">
              <w:rPr>
                <w:sz w:val="28"/>
                <w:szCs w:val="28"/>
              </w:rPr>
              <w:t>Жоқ</w:t>
            </w:r>
            <w:proofErr w:type="spellEnd"/>
            <w:r w:rsidRPr="007E3352">
              <w:rPr>
                <w:sz w:val="28"/>
                <w:szCs w:val="28"/>
              </w:rPr>
              <w:b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r w:rsidRPr="007E3352">
              <w:rPr>
                <w:sz w:val="28"/>
                <w:szCs w:val="28"/>
              </w:rPr>
              <w:t>Бар</w:t>
            </w:r>
            <w:r w:rsidRPr="007E3352">
              <w:rPr>
                <w:sz w:val="28"/>
                <w:szCs w:val="28"/>
                <w:lang w:val="kk-KZ"/>
              </w:rPr>
              <w:t xml:space="preserve"> </w:t>
            </w:r>
            <w:r w:rsidRPr="007E3352">
              <w:rPr>
                <w:sz w:val="28"/>
                <w:szCs w:val="28"/>
              </w:rPr>
              <w:t>(</w:t>
            </w:r>
            <w:r w:rsidRPr="007E3352">
              <w:rPr>
                <w:sz w:val="28"/>
                <w:szCs w:val="28"/>
                <w:lang w:val="kk-KZ"/>
              </w:rPr>
              <w:t>2</w:t>
            </w:r>
            <w:r w:rsidRPr="007E3352">
              <w:rPr>
                <w:sz w:val="28"/>
                <w:szCs w:val="28"/>
              </w:rPr>
              <w:t xml:space="preserve"> балл)</w:t>
            </w:r>
          </w:p>
        </w:tc>
      </w:tr>
      <w:tr w:rsidR="00A77C8F" w:rsidRPr="007E3352" w:rsidTr="004D2534">
        <w:tc>
          <w:tcPr>
            <w:tcW w:w="5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z w:val="28"/>
                <w:szCs w:val="28"/>
              </w:rPr>
            </w:pPr>
            <w:r>
              <w:rPr>
                <w:sz w:val="28"/>
                <w:szCs w:val="28"/>
                <w:lang w:val="kk-KZ"/>
              </w:rPr>
              <w:t>5</w:t>
            </w:r>
            <w:r w:rsidRPr="007E3352">
              <w:rPr>
                <w:sz w:val="28"/>
                <w:szCs w:val="28"/>
              </w:rPr>
              <w:t>.</w:t>
            </w:r>
          </w:p>
        </w:tc>
        <w:tc>
          <w:tcPr>
            <w:tcW w:w="2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both"/>
              <w:rPr>
                <w:spacing w:val="2"/>
                <w:sz w:val="28"/>
                <w:szCs w:val="28"/>
                <w:shd w:val="clear" w:color="auto" w:fill="FFFFFF"/>
              </w:rPr>
            </w:pPr>
            <w:r w:rsidRPr="007E3352">
              <w:rPr>
                <w:spacing w:val="2"/>
                <w:sz w:val="28"/>
                <w:szCs w:val="28"/>
                <w:shd w:val="clear" w:color="auto" w:fill="FFFFFF"/>
                <w:lang w:val="kk-KZ"/>
              </w:rPr>
              <w:t>К</w:t>
            </w:r>
            <w:proofErr w:type="spellStart"/>
            <w:r w:rsidRPr="007E3352">
              <w:rPr>
                <w:spacing w:val="2"/>
                <w:sz w:val="28"/>
                <w:szCs w:val="28"/>
                <w:shd w:val="clear" w:color="auto" w:fill="FFFFFF"/>
              </w:rPr>
              <w:t>онкурс</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өткізілетін</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тиісті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облыстың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республикалық</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маңызы</w:t>
            </w:r>
            <w:proofErr w:type="spellEnd"/>
            <w:r w:rsidRPr="007E3352">
              <w:rPr>
                <w:spacing w:val="2"/>
                <w:sz w:val="28"/>
                <w:szCs w:val="28"/>
                <w:shd w:val="clear" w:color="auto" w:fill="FFFFFF"/>
              </w:rPr>
              <w:t xml:space="preserve"> бар </w:t>
            </w:r>
            <w:proofErr w:type="spellStart"/>
            <w:r w:rsidRPr="007E3352">
              <w:rPr>
                <w:spacing w:val="2"/>
                <w:sz w:val="28"/>
                <w:szCs w:val="28"/>
                <w:shd w:val="clear" w:color="auto" w:fill="FFFFFF"/>
              </w:rPr>
              <w:t>қаланың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астананың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аумағында</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lastRenderedPageBreak/>
              <w:t>әлеуетті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өнім</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берушіні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тіркеудің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болуы</w:t>
            </w:r>
            <w:proofErr w:type="spellEnd"/>
          </w:p>
          <w:p w:rsidR="00A77C8F" w:rsidRPr="007E3352" w:rsidRDefault="00A77C8F" w:rsidP="004D2534">
            <w:pPr>
              <w:jc w:val="both"/>
              <w:rPr>
                <w:sz w:val="28"/>
                <w:szCs w:val="28"/>
              </w:rPr>
            </w:pPr>
            <w:r w:rsidRPr="007E3352">
              <w:rPr>
                <w:sz w:val="28"/>
                <w:szCs w:val="28"/>
              </w:rPr>
              <w:t>(</w:t>
            </w:r>
            <w:r>
              <w:rPr>
                <w:sz w:val="28"/>
                <w:szCs w:val="28"/>
                <w:lang w:val="kk-KZ"/>
              </w:rPr>
              <w:t>2</w:t>
            </w:r>
            <w:r w:rsidRPr="007E3352">
              <w:rPr>
                <w:sz w:val="28"/>
                <w:szCs w:val="28"/>
              </w:rPr>
              <w:t xml:space="preserve">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1545" w:type="dxa"/>
            <w:tcBorders>
              <w:top w:val="single" w:sz="6" w:space="0" w:color="CFCFCF"/>
              <w:left w:val="single" w:sz="6" w:space="0" w:color="CFCFCF"/>
              <w:bottom w:val="single" w:sz="6" w:space="0" w:color="CFCFCF"/>
              <w:right w:val="single" w:sz="6" w:space="0" w:color="CFCFCF"/>
            </w:tcBorders>
          </w:tcPr>
          <w:p w:rsidR="00A77C8F" w:rsidRPr="007E3352" w:rsidRDefault="00A77C8F" w:rsidP="004D2534">
            <w:pPr>
              <w:jc w:val="center"/>
              <w:rPr>
                <w:sz w:val="28"/>
                <w:szCs w:val="28"/>
                <w:lang w:val="kk-KZ"/>
              </w:rPr>
            </w:pPr>
            <w:proofErr w:type="spellStart"/>
            <w:r w:rsidRPr="007E3352">
              <w:rPr>
                <w:sz w:val="28"/>
                <w:szCs w:val="28"/>
              </w:rPr>
              <w:lastRenderedPageBreak/>
              <w:t>Жоқ</w:t>
            </w:r>
            <w:proofErr w:type="spellEnd"/>
          </w:p>
          <w:p w:rsidR="00A77C8F" w:rsidRPr="007E3352" w:rsidRDefault="00A77C8F" w:rsidP="004D2534">
            <w:pPr>
              <w:jc w:val="center"/>
              <w:rPr>
                <w:sz w:val="28"/>
                <w:szCs w:val="28"/>
              </w:rPr>
            </w:pPr>
            <w:r w:rsidRPr="007E3352">
              <w:rPr>
                <w:sz w:val="28"/>
                <w:szCs w:val="28"/>
              </w:rPr>
              <w:t>(0 балл)</w:t>
            </w:r>
          </w:p>
        </w:tc>
        <w:tc>
          <w:tcPr>
            <w:tcW w:w="473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77C8F" w:rsidRPr="007E3352" w:rsidRDefault="00A77C8F" w:rsidP="004D2534">
            <w:pPr>
              <w:jc w:val="center"/>
              <w:rPr>
                <w:sz w:val="28"/>
                <w:szCs w:val="28"/>
              </w:rPr>
            </w:pPr>
            <w:r w:rsidRPr="007E3352">
              <w:rPr>
                <w:sz w:val="28"/>
                <w:szCs w:val="28"/>
                <w:lang w:val="kk-KZ"/>
              </w:rPr>
              <w:t xml:space="preserve">Бар </w:t>
            </w:r>
            <w:r w:rsidRPr="007E3352">
              <w:rPr>
                <w:sz w:val="28"/>
                <w:szCs w:val="28"/>
              </w:rPr>
              <w:t>(</w:t>
            </w:r>
            <w:r>
              <w:rPr>
                <w:sz w:val="28"/>
                <w:szCs w:val="28"/>
                <w:lang w:val="kk-KZ"/>
              </w:rPr>
              <w:t>2</w:t>
            </w:r>
            <w:r w:rsidRPr="007E3352">
              <w:rPr>
                <w:sz w:val="28"/>
                <w:szCs w:val="28"/>
              </w:rPr>
              <w:t xml:space="preserve"> балл)</w:t>
            </w:r>
          </w:p>
        </w:tc>
      </w:tr>
    </w:tbl>
    <w:p w:rsidR="00A77C8F" w:rsidRPr="007E3352" w:rsidRDefault="00A77C8F" w:rsidP="00A77C8F">
      <w:pPr>
        <w:jc w:val="both"/>
        <w:rPr>
          <w:sz w:val="28"/>
          <w:szCs w:val="28"/>
        </w:rPr>
      </w:pPr>
      <w:r w:rsidRPr="007E3352">
        <w:rPr>
          <w:sz w:val="28"/>
          <w:szCs w:val="28"/>
        </w:rPr>
        <w:lastRenderedPageBreak/>
        <w:t xml:space="preserve">      </w:t>
      </w:r>
    </w:p>
    <w:p w:rsidR="00A77C8F" w:rsidRDefault="00A77C8F" w:rsidP="00A77C8F">
      <w:pPr>
        <w:pStyle w:val="a4"/>
        <w:spacing w:before="0" w:beforeAutospacing="0" w:after="0" w:afterAutospacing="0"/>
        <w:jc w:val="both"/>
        <w:rPr>
          <w:sz w:val="28"/>
          <w:szCs w:val="28"/>
          <w:lang w:val="kk-KZ"/>
        </w:rPr>
      </w:pPr>
      <w:r w:rsidRPr="00DF7875">
        <w:rPr>
          <w:sz w:val="28"/>
          <w:szCs w:val="28"/>
        </w:rPr>
        <w:t>     </w:t>
      </w:r>
      <w:r>
        <w:rPr>
          <w:sz w:val="28"/>
          <w:szCs w:val="28"/>
          <w:lang w:val="kk-KZ"/>
        </w:rPr>
        <w:tab/>
      </w:r>
      <w:proofErr w:type="spellStart"/>
      <w:r w:rsidRPr="00DF7875">
        <w:rPr>
          <w:sz w:val="28"/>
          <w:szCs w:val="28"/>
        </w:rPr>
        <w:t>Ескертпе</w:t>
      </w:r>
      <w:proofErr w:type="spellEnd"/>
      <w:r w:rsidRPr="00DF7875">
        <w:rPr>
          <w:sz w:val="28"/>
          <w:szCs w:val="28"/>
        </w:rPr>
        <w:t>:</w:t>
      </w:r>
    </w:p>
    <w:p w:rsidR="00A77C8F" w:rsidRPr="00DF7875" w:rsidRDefault="00A77C8F" w:rsidP="00A77C8F">
      <w:pPr>
        <w:pStyle w:val="a4"/>
        <w:spacing w:before="0" w:beforeAutospacing="0" w:after="0" w:afterAutospacing="0"/>
        <w:jc w:val="both"/>
        <w:rPr>
          <w:sz w:val="28"/>
          <w:szCs w:val="28"/>
          <w:lang w:val="kk-KZ"/>
        </w:rPr>
      </w:pPr>
    </w:p>
    <w:p w:rsidR="00A77C8F" w:rsidRPr="00DF7875" w:rsidRDefault="00A77C8F" w:rsidP="00A77C8F">
      <w:pPr>
        <w:pStyle w:val="a4"/>
        <w:tabs>
          <w:tab w:val="left" w:pos="709"/>
        </w:tabs>
        <w:spacing w:before="0" w:beforeAutospacing="0" w:after="0" w:afterAutospacing="0"/>
        <w:jc w:val="both"/>
        <w:rPr>
          <w:sz w:val="28"/>
          <w:szCs w:val="28"/>
          <w:lang w:val="kk-KZ"/>
        </w:rPr>
      </w:pPr>
      <w:r w:rsidRPr="00DF7875">
        <w:rPr>
          <w:sz w:val="28"/>
          <w:szCs w:val="28"/>
          <w:lang w:val="kk-KZ"/>
        </w:rPr>
        <w:t xml:space="preserve">     </w:t>
      </w:r>
      <w:r>
        <w:rPr>
          <w:sz w:val="28"/>
          <w:szCs w:val="28"/>
          <w:lang w:val="kk-KZ"/>
        </w:rPr>
        <w:tab/>
      </w:r>
      <w:r w:rsidR="00F40002" w:rsidRPr="00F40002">
        <w:rPr>
          <w:sz w:val="28"/>
          <w:szCs w:val="28"/>
          <w:lang w:val="kk-KZ"/>
        </w:rPr>
        <w:t>–</w:t>
      </w:r>
      <w:r w:rsidRPr="00DF7875">
        <w:rPr>
          <w:sz w:val="28"/>
          <w:szCs w:val="28"/>
          <w:lang w:val="kk-KZ"/>
        </w:rPr>
        <w:t xml:space="preserve"> 1-тармақ бойынша ағымдағы жылдың алдындағы 5 жылдағы</w:t>
      </w:r>
      <w:bookmarkStart w:id="1" w:name="_GoBack"/>
      <w:bookmarkEnd w:id="1"/>
      <w:r w:rsidRPr="00DF7875">
        <w:rPr>
          <w:sz w:val="28"/>
          <w:szCs w:val="28"/>
          <w:lang w:val="kk-KZ"/>
        </w:rPr>
        <w:t xml:space="preserve"> жұмыс тәжірибесінің болуы:</w:t>
      </w:r>
    </w:p>
    <w:p w:rsidR="00A77C8F" w:rsidRPr="00545E65" w:rsidRDefault="00A77C8F" w:rsidP="00A77C8F">
      <w:pPr>
        <w:pStyle w:val="a4"/>
        <w:spacing w:before="0" w:beforeAutospacing="0" w:after="0" w:afterAutospacing="0"/>
        <w:jc w:val="both"/>
        <w:rPr>
          <w:sz w:val="28"/>
          <w:szCs w:val="28"/>
          <w:lang w:val="kk-KZ"/>
        </w:rPr>
      </w:pPr>
      <w:r w:rsidRPr="00DF7875">
        <w:rPr>
          <w:sz w:val="28"/>
          <w:szCs w:val="28"/>
          <w:lang w:val="kk-KZ"/>
        </w:rPr>
        <w:t>     </w:t>
      </w:r>
      <w:r>
        <w:rPr>
          <w:sz w:val="28"/>
          <w:szCs w:val="28"/>
          <w:lang w:val="kk-KZ"/>
        </w:rPr>
        <w:tab/>
      </w:r>
      <w:r w:rsidRPr="00DF7875">
        <w:rPr>
          <w:sz w:val="28"/>
          <w:szCs w:val="28"/>
          <w:lang w:val="kk-KZ"/>
        </w:rPr>
        <w:t xml:space="preserve">орта мемлекеттік білім беру ұйымдарының білім алушылары мен тәрбиеленушілерін </w:t>
      </w:r>
      <w:r w:rsidRPr="00545E65">
        <w:rPr>
          <w:sz w:val="28"/>
          <w:szCs w:val="28"/>
          <w:lang w:val="kk-KZ"/>
        </w:rPr>
        <w:t>тамақтандыруды ұйымдастыру бойынша бұрын жасалған шарттардың көшірмелерімен, осы шарттардың орындау</w:t>
      </w:r>
      <w:r w:rsidR="00076F2E">
        <w:rPr>
          <w:sz w:val="28"/>
          <w:szCs w:val="28"/>
          <w:lang w:val="kk-KZ"/>
        </w:rPr>
        <w:t>д</w:t>
      </w:r>
      <w:r w:rsidRPr="00545E65">
        <w:rPr>
          <w:sz w:val="28"/>
          <w:szCs w:val="28"/>
          <w:lang w:val="kk-KZ"/>
        </w:rPr>
        <w:t>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1D04A3" w:rsidRPr="004A5638" w:rsidRDefault="001D04A3" w:rsidP="001D04A3">
      <w:pPr>
        <w:pStyle w:val="a4"/>
        <w:spacing w:before="0" w:beforeAutospacing="0" w:after="0" w:afterAutospacing="0"/>
        <w:jc w:val="both"/>
        <w:rPr>
          <w:sz w:val="28"/>
          <w:szCs w:val="28"/>
          <w:lang w:val="kk-KZ"/>
        </w:rPr>
      </w:pPr>
      <w:r w:rsidRPr="004A5638">
        <w:rPr>
          <w:sz w:val="28"/>
          <w:szCs w:val="28"/>
          <w:lang w:val="kk-KZ"/>
        </w:rPr>
        <w:t xml:space="preserve">     </w:t>
      </w:r>
      <w:r>
        <w:rPr>
          <w:sz w:val="28"/>
          <w:szCs w:val="28"/>
          <w:lang w:val="kk-KZ"/>
        </w:rPr>
        <w:t xml:space="preserve">    </w:t>
      </w:r>
      <w:r w:rsidRPr="004A5638">
        <w:rPr>
          <w:sz w:val="28"/>
          <w:szCs w:val="28"/>
          <w:lang w:val="kk-KZ"/>
        </w:rPr>
        <w:t>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rsidR="00A77C8F" w:rsidRPr="00545E65" w:rsidRDefault="00A77C8F" w:rsidP="00A77C8F">
      <w:pPr>
        <w:pStyle w:val="a4"/>
        <w:spacing w:before="0" w:beforeAutospacing="0" w:after="0" w:afterAutospacing="0"/>
        <w:jc w:val="both"/>
        <w:rPr>
          <w:sz w:val="28"/>
          <w:szCs w:val="28"/>
          <w:lang w:val="kk-KZ"/>
        </w:rPr>
      </w:pPr>
      <w:r w:rsidRPr="00545E65">
        <w:rPr>
          <w:sz w:val="28"/>
          <w:szCs w:val="28"/>
          <w:lang w:val="kk-KZ"/>
        </w:rPr>
        <w:t xml:space="preserve">      </w:t>
      </w:r>
      <w:r w:rsidRPr="00545E65">
        <w:rPr>
          <w:sz w:val="28"/>
          <w:szCs w:val="28"/>
          <w:lang w:val="kk-KZ"/>
        </w:rPr>
        <w:tab/>
        <w:t>басқа қоғамдық тамақтану объектілерінде тамақтандыруды ұйымдастыру бойынша:</w:t>
      </w:r>
    </w:p>
    <w:p w:rsidR="00A77C8F" w:rsidRPr="00545E65" w:rsidRDefault="00A77C8F" w:rsidP="00A77C8F">
      <w:pPr>
        <w:pStyle w:val="a4"/>
        <w:spacing w:before="0" w:beforeAutospacing="0" w:after="0" w:afterAutospacing="0"/>
        <w:jc w:val="both"/>
        <w:rPr>
          <w:sz w:val="28"/>
          <w:szCs w:val="28"/>
          <w:lang w:val="kk-KZ"/>
        </w:rPr>
      </w:pPr>
      <w:r w:rsidRPr="00545E65">
        <w:rPr>
          <w:sz w:val="28"/>
          <w:szCs w:val="28"/>
          <w:lang w:val="kk-KZ"/>
        </w:rPr>
        <w:t xml:space="preserve">      </w:t>
      </w:r>
      <w:r w:rsidRPr="00545E65">
        <w:rPr>
          <w:sz w:val="28"/>
          <w:szCs w:val="28"/>
          <w:lang w:val="kk-KZ"/>
        </w:rPr>
        <w:tab/>
      </w:r>
      <w:r w:rsidR="002C4D46">
        <w:rPr>
          <w:sz w:val="28"/>
          <w:szCs w:val="28"/>
          <w:lang w:val="kk-KZ"/>
        </w:rPr>
        <w:t xml:space="preserve">көрсетілетін </w:t>
      </w:r>
      <w:r w:rsidRPr="00545E65">
        <w:rPr>
          <w:sz w:val="28"/>
          <w:szCs w:val="28"/>
          <w:lang w:val="kk-KZ"/>
        </w:rPr>
        <w:t>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rsidR="00A77C8F" w:rsidRPr="00545E65" w:rsidRDefault="00A77C8F" w:rsidP="00A77C8F">
      <w:pPr>
        <w:pStyle w:val="a4"/>
        <w:spacing w:before="0" w:beforeAutospacing="0" w:after="0" w:afterAutospacing="0"/>
        <w:jc w:val="both"/>
        <w:rPr>
          <w:sz w:val="28"/>
          <w:szCs w:val="28"/>
          <w:lang w:val="kk-KZ"/>
        </w:rPr>
      </w:pPr>
      <w:r w:rsidRPr="00545E65">
        <w:rPr>
          <w:sz w:val="28"/>
          <w:szCs w:val="28"/>
          <w:lang w:val="kk-KZ"/>
        </w:rPr>
        <w:t xml:space="preserve">      </w:t>
      </w:r>
      <w:r w:rsidRPr="00545E65">
        <w:rPr>
          <w:sz w:val="28"/>
          <w:szCs w:val="28"/>
          <w:lang w:val="kk-KZ"/>
        </w:rPr>
        <w:tab/>
        <w:t xml:space="preserve">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w:t>
      </w:r>
      <w:r w:rsidR="0077722D" w:rsidRPr="00545E65">
        <w:rPr>
          <w:sz w:val="28"/>
          <w:szCs w:val="28"/>
          <w:lang w:val="kk-KZ"/>
        </w:rPr>
        <w:t xml:space="preserve">және т.б. </w:t>
      </w:r>
      <w:r w:rsidRPr="00545E65">
        <w:rPr>
          <w:sz w:val="28"/>
          <w:szCs w:val="28"/>
          <w:lang w:val="kk-KZ"/>
        </w:rPr>
        <w:t>қосымша қоса берілсін)  расталады.</w:t>
      </w:r>
    </w:p>
    <w:p w:rsidR="00A77C8F" w:rsidRPr="00DF7875" w:rsidRDefault="00A77C8F" w:rsidP="00A77C8F">
      <w:pPr>
        <w:pStyle w:val="a4"/>
        <w:spacing w:before="0" w:beforeAutospacing="0" w:after="0" w:afterAutospacing="0"/>
        <w:jc w:val="both"/>
        <w:rPr>
          <w:sz w:val="28"/>
          <w:szCs w:val="28"/>
          <w:lang w:val="kk-KZ"/>
        </w:rPr>
      </w:pPr>
      <w:r w:rsidRPr="00545E65">
        <w:rPr>
          <w:sz w:val="28"/>
          <w:szCs w:val="28"/>
          <w:lang w:val="kk-KZ"/>
        </w:rPr>
        <w:t>    </w:t>
      </w:r>
      <w:r w:rsidRPr="00545E65">
        <w:rPr>
          <w:sz w:val="28"/>
          <w:szCs w:val="28"/>
          <w:lang w:val="kk-KZ"/>
        </w:rPr>
        <w:tab/>
        <w:t xml:space="preserve">Бұл ретте бір мезгілде бірнеше </w:t>
      </w:r>
      <w:r w:rsidR="0077722D" w:rsidRPr="00DF7875">
        <w:rPr>
          <w:sz w:val="28"/>
          <w:szCs w:val="28"/>
          <w:lang w:val="kk-KZ"/>
        </w:rPr>
        <w:t>орта</w:t>
      </w:r>
      <w:r w:rsidR="0077722D" w:rsidRPr="00545E65">
        <w:rPr>
          <w:sz w:val="28"/>
          <w:szCs w:val="28"/>
          <w:lang w:val="kk-KZ"/>
        </w:rPr>
        <w:t xml:space="preserve"> </w:t>
      </w:r>
      <w:r w:rsidRPr="00545E65">
        <w:rPr>
          <w:sz w:val="28"/>
          <w:szCs w:val="28"/>
          <w:lang w:val="kk-KZ"/>
        </w:rPr>
        <w:t xml:space="preserve">білім беру ұйымдарында және (немесе) қоғамдық тамақтандыру саласында қызмет көрсету кезінде деректер жинақталмайды. Бір кезең ішінде </w:t>
      </w:r>
      <w:r w:rsidR="0077722D" w:rsidRPr="00DF7875">
        <w:rPr>
          <w:sz w:val="28"/>
          <w:szCs w:val="28"/>
          <w:lang w:val="kk-KZ"/>
        </w:rPr>
        <w:t>орта</w:t>
      </w:r>
      <w:r w:rsidR="0077722D" w:rsidRPr="00545E65">
        <w:rPr>
          <w:sz w:val="28"/>
          <w:szCs w:val="28"/>
          <w:lang w:val="kk-KZ"/>
        </w:rPr>
        <w:t xml:space="preserve"> </w:t>
      </w:r>
      <w:r w:rsidRPr="00545E65">
        <w:rPr>
          <w:sz w:val="28"/>
          <w:szCs w:val="28"/>
          <w:lang w:val="kk-KZ"/>
        </w:rPr>
        <w:t>білім беру ұйымында және қоғамдық тамақтандыру саласында бір мезгілде</w:t>
      </w:r>
      <w:r w:rsidRPr="00DF7875">
        <w:rPr>
          <w:sz w:val="28"/>
          <w:szCs w:val="28"/>
          <w:lang w:val="kk-KZ"/>
        </w:rPr>
        <w:t xml:space="preserve"> қызмет көрсеткені туралы растаушы құжаттар ұсынылған жағдайда </w:t>
      </w:r>
      <w:r w:rsidR="0077722D">
        <w:rPr>
          <w:sz w:val="28"/>
          <w:szCs w:val="28"/>
          <w:lang w:val="kk-KZ"/>
        </w:rPr>
        <w:t xml:space="preserve">орта </w:t>
      </w:r>
      <w:r w:rsidRPr="00DF7875">
        <w:rPr>
          <w:sz w:val="28"/>
          <w:szCs w:val="28"/>
          <w:lang w:val="kk-KZ"/>
        </w:rPr>
        <w:t>білім беру ұйымдарындағы жұмыс тәжірибесі ескеріледі.</w:t>
      </w:r>
      <w:r w:rsidR="0077722D">
        <w:rPr>
          <w:sz w:val="28"/>
          <w:szCs w:val="28"/>
          <w:lang w:val="kk-KZ"/>
        </w:rPr>
        <w:t xml:space="preserve"> </w:t>
      </w:r>
      <w:r w:rsidR="0077722D" w:rsidRPr="00DF7875">
        <w:rPr>
          <w:sz w:val="28"/>
          <w:szCs w:val="28"/>
          <w:lang w:val="kk-KZ"/>
        </w:rPr>
        <w:t>О</w:t>
      </w:r>
      <w:r w:rsidR="0077722D" w:rsidRPr="00DF7875">
        <w:rPr>
          <w:sz w:val="28"/>
          <w:szCs w:val="28"/>
          <w:lang w:val="kk-KZ"/>
        </w:rPr>
        <w:t>рта</w:t>
      </w:r>
      <w:r w:rsidR="0077722D">
        <w:rPr>
          <w:sz w:val="28"/>
          <w:szCs w:val="28"/>
          <w:lang w:val="kk-KZ"/>
        </w:rPr>
        <w:t xml:space="preserve"> б</w:t>
      </w:r>
      <w:r w:rsidRPr="00DF7875">
        <w:rPr>
          <w:sz w:val="28"/>
          <w:szCs w:val="28"/>
          <w:lang w:val="kk-KZ"/>
        </w:rPr>
        <w:t>ілім беру ұйымындағы және қоғамдық тамақтандыру саласындағы жұмыс тәжірибесін жинақтауға жол берілмейді.</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sidRPr="00DF7875">
        <w:rPr>
          <w:sz w:val="28"/>
          <w:szCs w:val="28"/>
          <w:lang w:val="kk-KZ"/>
        </w:rPr>
        <w:tab/>
      </w:r>
      <w:r w:rsidR="00F40002" w:rsidRPr="00F40002">
        <w:rPr>
          <w:sz w:val="28"/>
          <w:szCs w:val="28"/>
          <w:lang w:val="kk-KZ"/>
        </w:rPr>
        <w:t>–</w:t>
      </w:r>
      <w:r w:rsidRPr="00DF7875">
        <w:rPr>
          <w:sz w:val="28"/>
          <w:szCs w:val="28"/>
          <w:lang w:val="kk-KZ"/>
        </w:rPr>
        <w:t xml:space="preserve"> 2, 3, 4-тармақтар бойынша әлеуетті өнім беруші өтінім берген сәтте ҚР Еңбек кодексіне сәйкес қызметкерлердің еңбек қы</w:t>
      </w:r>
      <w:r w:rsidR="002C4D46">
        <w:rPr>
          <w:sz w:val="28"/>
          <w:szCs w:val="28"/>
          <w:lang w:val="kk-KZ"/>
        </w:rPr>
        <w:t>зметін, «Білім туралы» ҚР Заңына</w:t>
      </w:r>
      <w:r w:rsidRPr="00DF7875">
        <w:rPr>
          <w:sz w:val="28"/>
          <w:szCs w:val="28"/>
          <w:lang w:val="kk-KZ"/>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w:t>
      </w:r>
      <w:r w:rsidRPr="00DF7875">
        <w:rPr>
          <w:sz w:val="28"/>
          <w:szCs w:val="28"/>
          <w:lang w:val="kk-KZ"/>
        </w:rPr>
        <w:lastRenderedPageBreak/>
        <w:t>кезде тиісті балдар қойылады. Құжаттар құжаттардың түпнұсқаларынан (телнұсқаларынан) электрондық көшірмелер түрінде ұсынылады.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sidRPr="00DF7875">
        <w:rPr>
          <w:sz w:val="28"/>
          <w:szCs w:val="28"/>
          <w:lang w:val="kk-KZ"/>
        </w:rPr>
        <w:tab/>
        <w:t>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Pr>
          <w:sz w:val="28"/>
          <w:szCs w:val="28"/>
          <w:lang w:val="kk-KZ"/>
        </w:rPr>
        <w:tab/>
      </w:r>
      <w:r w:rsidRPr="00DF7875">
        <w:rPr>
          <w:sz w:val="28"/>
          <w:szCs w:val="28"/>
          <w:lang w:val="kk-KZ"/>
        </w:rPr>
        <w:t>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xml:space="preserve">      </w:t>
      </w:r>
      <w:r>
        <w:rPr>
          <w:sz w:val="28"/>
          <w:szCs w:val="28"/>
          <w:lang w:val="kk-KZ"/>
        </w:rPr>
        <w:tab/>
      </w:r>
      <w:r w:rsidR="00F40002" w:rsidRPr="00F40002">
        <w:rPr>
          <w:sz w:val="28"/>
          <w:szCs w:val="28"/>
          <w:lang w:val="kk-KZ"/>
        </w:rPr>
        <w:t>–</w:t>
      </w:r>
      <w:r w:rsidRPr="00DF7875">
        <w:rPr>
          <w:sz w:val="28"/>
          <w:szCs w:val="28"/>
          <w:lang w:val="kk-KZ"/>
        </w:rPr>
        <w:t xml:space="preserve"> 5-тармақ бойынша конкурс өткізілетін тиісті облыстың, республикалық маңызы бар қаланың, астананың аумағында қызметін раст</w:t>
      </w:r>
      <w:r w:rsidR="002C4D46">
        <w:rPr>
          <w:sz w:val="28"/>
          <w:szCs w:val="28"/>
          <w:lang w:val="kk-KZ"/>
        </w:rPr>
        <w:t>айтын өткен жылдың алдынғы кезең</w:t>
      </w:r>
      <w:r w:rsidRPr="00DF7875">
        <w:rPr>
          <w:sz w:val="28"/>
          <w:szCs w:val="28"/>
          <w:lang w:val="kk-KZ"/>
        </w:rPr>
        <w:t>і үшін салық есептілігі ұсынылған жағдайда тиісті балл қойылады.</w:t>
      </w:r>
    </w:p>
    <w:p w:rsidR="00A77C8F" w:rsidRPr="00DF7875" w:rsidRDefault="00A77C8F" w:rsidP="00A77C8F">
      <w:pPr>
        <w:pStyle w:val="a4"/>
        <w:spacing w:before="0" w:beforeAutospacing="0" w:after="0" w:afterAutospacing="0"/>
        <w:jc w:val="both"/>
        <w:rPr>
          <w:sz w:val="28"/>
          <w:szCs w:val="28"/>
          <w:lang w:val="kk-KZ"/>
        </w:rPr>
      </w:pPr>
      <w:r w:rsidRPr="00DF7875">
        <w:rPr>
          <w:sz w:val="28"/>
          <w:szCs w:val="28"/>
          <w:lang w:val="kk-KZ"/>
        </w:rPr>
        <w:t>   </w:t>
      </w:r>
      <w:r>
        <w:rPr>
          <w:sz w:val="28"/>
          <w:szCs w:val="28"/>
          <w:lang w:val="kk-KZ"/>
        </w:rPr>
        <w:tab/>
      </w:r>
      <w:r w:rsidRPr="00DF7875">
        <w:rPr>
          <w:sz w:val="28"/>
          <w:szCs w:val="28"/>
          <w:lang w:val="kk-KZ"/>
        </w:rPr>
        <w:t xml:space="preserve">Бір қызметкер бірнеше лауазымдарды қоса атқарған жағдайда балдар </w:t>
      </w:r>
      <w:r w:rsidR="002C4D46">
        <w:rPr>
          <w:sz w:val="28"/>
          <w:szCs w:val="28"/>
          <w:lang w:val="kk-KZ"/>
        </w:rPr>
        <w:t>өлшемшарттардың</w:t>
      </w:r>
      <w:r w:rsidRPr="00DF7875">
        <w:rPr>
          <w:sz w:val="28"/>
          <w:szCs w:val="28"/>
          <w:lang w:val="kk-KZ"/>
        </w:rPr>
        <w:t xml:space="preserve"> біреуі бойынша ғана қойылады.</w:t>
      </w:r>
    </w:p>
    <w:p w:rsidR="001D04A3" w:rsidRPr="004A5638" w:rsidRDefault="00A77C8F" w:rsidP="001D04A3">
      <w:pPr>
        <w:jc w:val="both"/>
        <w:rPr>
          <w:sz w:val="28"/>
          <w:szCs w:val="28"/>
          <w:lang w:val="kk-KZ"/>
        </w:rPr>
      </w:pPr>
      <w:r w:rsidRPr="00DF7875">
        <w:rPr>
          <w:sz w:val="28"/>
          <w:szCs w:val="28"/>
          <w:lang w:val="kk-KZ"/>
        </w:rPr>
        <w:t xml:space="preserve">    </w:t>
      </w:r>
      <w:r>
        <w:rPr>
          <w:sz w:val="28"/>
          <w:szCs w:val="28"/>
          <w:lang w:val="kk-KZ"/>
        </w:rPr>
        <w:tab/>
      </w:r>
      <w:r w:rsidR="001D04A3" w:rsidRPr="004A5638">
        <w:rPr>
          <w:sz w:val="28"/>
          <w:szCs w:val="28"/>
          <w:lang w:val="kk-KZ"/>
        </w:rPr>
        <w:t>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w:t>
      </w:r>
      <w:r w:rsidR="001D04A3">
        <w:rPr>
          <w:sz w:val="28"/>
          <w:szCs w:val="28"/>
          <w:lang w:val="kk-KZ"/>
        </w:rPr>
        <w:t xml:space="preserve"> </w:t>
      </w:r>
      <w:r w:rsidR="001D04A3" w:rsidRPr="004A5638">
        <w:rPr>
          <w:sz w:val="28"/>
          <w:szCs w:val="28"/>
          <w:lang w:val="kk-KZ"/>
        </w:rPr>
        <w:t>Қызметкерлер туралы мәліметтерді тексеруді конкурсты ұйымдастырушы мемлекеттік сатып алу веб-порталында жүзеге асырады.</w:t>
      </w:r>
    </w:p>
    <w:p w:rsidR="005507DA" w:rsidRDefault="005507DA" w:rsidP="001D04A3">
      <w:pPr>
        <w:jc w:val="both"/>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76F2E"/>
    <w:rsid w:val="000D68F9"/>
    <w:rsid w:val="001D04A3"/>
    <w:rsid w:val="002C4D46"/>
    <w:rsid w:val="002E524A"/>
    <w:rsid w:val="00367375"/>
    <w:rsid w:val="00440F60"/>
    <w:rsid w:val="004457BC"/>
    <w:rsid w:val="005507DA"/>
    <w:rsid w:val="006650C4"/>
    <w:rsid w:val="00711E44"/>
    <w:rsid w:val="0077722D"/>
    <w:rsid w:val="00A3328E"/>
    <w:rsid w:val="00A77C8F"/>
    <w:rsid w:val="00BC4AEE"/>
    <w:rsid w:val="00C351CC"/>
    <w:rsid w:val="00F40002"/>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5"/>
    <w:uiPriority w:val="99"/>
    <w:unhideWhenUsed/>
    <w:qFormat/>
    <w:rsid w:val="00A77C8F"/>
    <w:pPr>
      <w:spacing w:before="100" w:beforeAutospacing="1" w:after="100" w:afterAutospacing="1"/>
    </w:p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A77C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5"/>
    <w:uiPriority w:val="99"/>
    <w:unhideWhenUsed/>
    <w:qFormat/>
    <w:rsid w:val="00A77C8F"/>
    <w:pPr>
      <w:spacing w:before="100" w:beforeAutospacing="1" w:after="100" w:afterAutospacing="1"/>
    </w:p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A77C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12</cp:revision>
  <cp:lastPrinted>2022-08-08T12:36:00Z</cp:lastPrinted>
  <dcterms:created xsi:type="dcterms:W3CDTF">2022-07-14T03:25:00Z</dcterms:created>
  <dcterms:modified xsi:type="dcterms:W3CDTF">2022-08-09T14:15:00Z</dcterms:modified>
</cp:coreProperties>
</file>